
<file path=[Content_Types].xml><?xml version="1.0" encoding="utf-8"?>
<Types xmlns="http://schemas.openxmlformats.org/package/2006/content-types">
  <Default Extension="tmp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97459" w:rsidRPr="00A1787C" w:rsidRDefault="009B64BA" w:rsidP="00D97459">
      <w:pPr>
        <w:pStyle w:val="Textkrper"/>
        <w:suppressLineNumbers/>
        <w:ind w:right="-1"/>
        <w:jc w:val="center"/>
        <w:rPr>
          <w:rFonts w:cs="Arial"/>
          <w:b/>
          <w:szCs w:val="22"/>
        </w:rPr>
      </w:pPr>
      <w:r w:rsidRPr="009B64BA">
        <w:rPr>
          <w:rFonts w:cs="Arial"/>
          <w:b/>
          <w:szCs w:val="22"/>
        </w:rPr>
        <w:t>Elektro-Mehrwege-Seitenstapler</w:t>
      </w:r>
      <w:r>
        <w:rPr>
          <w:rFonts w:cs="Arial"/>
          <w:b/>
          <w:szCs w:val="22"/>
        </w:rPr>
        <w:t xml:space="preserve"> von Fuldaer Hersteller </w:t>
      </w:r>
      <w:r w:rsidR="00321657">
        <w:rPr>
          <w:rFonts w:cs="Arial"/>
          <w:b/>
          <w:szCs w:val="22"/>
        </w:rPr>
        <w:t>wurde international prämiert</w:t>
      </w:r>
    </w:p>
    <w:p w:rsidR="009B64BA" w:rsidRDefault="009B64BA" w:rsidP="009B64BA">
      <w:pPr>
        <w:spacing w:after="120" w:line="276" w:lineRule="auto"/>
        <w:jc w:val="center"/>
        <w:rPr>
          <w:rFonts w:cs="Arial"/>
          <w:b/>
          <w:sz w:val="44"/>
          <w:szCs w:val="22"/>
        </w:rPr>
      </w:pPr>
      <w:proofErr w:type="spellStart"/>
      <w:r>
        <w:rPr>
          <w:rFonts w:cs="Arial"/>
          <w:b/>
          <w:sz w:val="44"/>
          <w:szCs w:val="22"/>
        </w:rPr>
        <w:t>MaxX</w:t>
      </w:r>
      <w:proofErr w:type="spellEnd"/>
      <w:r>
        <w:rPr>
          <w:rFonts w:cs="Arial"/>
          <w:b/>
          <w:sz w:val="44"/>
          <w:szCs w:val="22"/>
        </w:rPr>
        <w:t xml:space="preserve"> von Hubtex</w:t>
      </w:r>
      <w:r w:rsidRPr="009B64BA">
        <w:rPr>
          <w:rFonts w:cs="Arial"/>
          <w:b/>
          <w:sz w:val="44"/>
          <w:szCs w:val="22"/>
        </w:rPr>
        <w:t xml:space="preserve"> gewinnt </w:t>
      </w:r>
    </w:p>
    <w:p w:rsidR="00D97459" w:rsidRDefault="009B64BA" w:rsidP="009B64BA">
      <w:pPr>
        <w:spacing w:after="120" w:line="276" w:lineRule="auto"/>
        <w:jc w:val="center"/>
        <w:rPr>
          <w:rFonts w:cs="Arial"/>
        </w:rPr>
      </w:pPr>
      <w:r w:rsidRPr="009B64BA">
        <w:rPr>
          <w:rFonts w:cs="Arial"/>
          <w:b/>
          <w:sz w:val="44"/>
          <w:szCs w:val="22"/>
        </w:rPr>
        <w:t>den FLTA</w:t>
      </w:r>
      <w:r w:rsidR="0098086A">
        <w:rPr>
          <w:rFonts w:cs="Arial"/>
          <w:b/>
          <w:sz w:val="44"/>
          <w:szCs w:val="22"/>
        </w:rPr>
        <w:t xml:space="preserve"> </w:t>
      </w:r>
      <w:r w:rsidRPr="009B64BA">
        <w:rPr>
          <w:rFonts w:cs="Arial"/>
          <w:b/>
          <w:sz w:val="44"/>
          <w:szCs w:val="22"/>
        </w:rPr>
        <w:t>Award 2019</w:t>
      </w:r>
    </w:p>
    <w:p w:rsidR="009121B7" w:rsidRDefault="009121B7" w:rsidP="009B64BA">
      <w:pPr>
        <w:pStyle w:val="Textkrper"/>
        <w:suppressLineNumbers/>
        <w:ind w:right="-1"/>
        <w:jc w:val="both"/>
        <w:rPr>
          <w:rFonts w:cs="Arial"/>
          <w:b/>
          <w:szCs w:val="22"/>
        </w:rPr>
      </w:pPr>
    </w:p>
    <w:p w:rsidR="009B64BA" w:rsidRDefault="009B64BA" w:rsidP="009B64BA">
      <w:pPr>
        <w:pStyle w:val="Textkrper"/>
        <w:suppressLineNumbers/>
        <w:ind w:right="-1"/>
        <w:jc w:val="both"/>
        <w:rPr>
          <w:rFonts w:cs="Arial"/>
          <w:b/>
          <w:szCs w:val="22"/>
        </w:rPr>
      </w:pPr>
      <w:r w:rsidRPr="009B64BA">
        <w:rPr>
          <w:rFonts w:cs="Arial"/>
          <w:b/>
          <w:szCs w:val="22"/>
        </w:rPr>
        <w:t xml:space="preserve">Am </w:t>
      </w:r>
      <w:r w:rsidR="006B4346">
        <w:rPr>
          <w:rFonts w:cs="Arial"/>
          <w:b/>
          <w:szCs w:val="22"/>
        </w:rPr>
        <w:t xml:space="preserve">vergangenen Samstag, </w:t>
      </w:r>
      <w:r w:rsidRPr="009B64BA">
        <w:rPr>
          <w:rFonts w:cs="Arial"/>
          <w:b/>
          <w:szCs w:val="22"/>
        </w:rPr>
        <w:t>30.</w:t>
      </w:r>
      <w:r>
        <w:rPr>
          <w:rFonts w:cs="Arial"/>
          <w:b/>
          <w:szCs w:val="22"/>
        </w:rPr>
        <w:t xml:space="preserve"> März</w:t>
      </w:r>
      <w:r w:rsidRPr="009B64BA">
        <w:rPr>
          <w:rFonts w:cs="Arial"/>
          <w:b/>
          <w:szCs w:val="22"/>
        </w:rPr>
        <w:t xml:space="preserve"> 2019 </w:t>
      </w:r>
      <w:r w:rsidR="00321657">
        <w:rPr>
          <w:rFonts w:cs="Arial"/>
          <w:b/>
          <w:szCs w:val="22"/>
        </w:rPr>
        <w:t xml:space="preserve">verlieh die britische </w:t>
      </w:r>
      <w:proofErr w:type="spellStart"/>
      <w:r w:rsidR="00321657" w:rsidRPr="009B64BA">
        <w:rPr>
          <w:rFonts w:cs="Arial"/>
          <w:b/>
          <w:szCs w:val="22"/>
        </w:rPr>
        <w:t>Fork</w:t>
      </w:r>
      <w:proofErr w:type="spellEnd"/>
      <w:r w:rsidR="00321657" w:rsidRPr="009B64BA">
        <w:rPr>
          <w:rFonts w:cs="Arial"/>
          <w:b/>
          <w:szCs w:val="22"/>
        </w:rPr>
        <w:t xml:space="preserve"> Lift Truck </w:t>
      </w:r>
      <w:proofErr w:type="spellStart"/>
      <w:r w:rsidR="00321657" w:rsidRPr="009B64BA">
        <w:rPr>
          <w:rFonts w:cs="Arial"/>
          <w:b/>
          <w:szCs w:val="22"/>
        </w:rPr>
        <w:t>Association</w:t>
      </w:r>
      <w:proofErr w:type="spellEnd"/>
      <w:r w:rsidR="00321657" w:rsidRPr="009B64BA">
        <w:rPr>
          <w:rFonts w:cs="Arial"/>
          <w:b/>
          <w:szCs w:val="22"/>
        </w:rPr>
        <w:t xml:space="preserve"> </w:t>
      </w:r>
      <w:r w:rsidR="00321657">
        <w:rPr>
          <w:rFonts w:cs="Arial"/>
          <w:b/>
          <w:szCs w:val="22"/>
        </w:rPr>
        <w:t xml:space="preserve">in </w:t>
      </w:r>
      <w:proofErr w:type="spellStart"/>
      <w:r w:rsidR="00321657">
        <w:rPr>
          <w:rFonts w:cs="Arial"/>
          <w:b/>
          <w:szCs w:val="22"/>
        </w:rPr>
        <w:t>Telford</w:t>
      </w:r>
      <w:proofErr w:type="spellEnd"/>
      <w:r w:rsidR="00321657">
        <w:rPr>
          <w:rFonts w:cs="Arial"/>
          <w:b/>
          <w:szCs w:val="22"/>
        </w:rPr>
        <w:t xml:space="preserve"> (UK) einen der</w:t>
      </w:r>
      <w:r>
        <w:rPr>
          <w:rFonts w:cs="Arial"/>
          <w:b/>
          <w:szCs w:val="22"/>
        </w:rPr>
        <w:t xml:space="preserve"> renommiertesten internationalen Preise für Staplerhersteller</w:t>
      </w:r>
      <w:r w:rsidR="009C784D">
        <w:rPr>
          <w:rFonts w:cs="Arial"/>
          <w:b/>
          <w:szCs w:val="22"/>
        </w:rPr>
        <w:t>: de</w:t>
      </w:r>
      <w:r w:rsidR="00492850">
        <w:rPr>
          <w:rFonts w:cs="Arial"/>
          <w:b/>
          <w:szCs w:val="22"/>
        </w:rPr>
        <w:t>n</w:t>
      </w:r>
      <w:r w:rsidR="009C784D">
        <w:rPr>
          <w:rFonts w:cs="Arial"/>
          <w:b/>
          <w:szCs w:val="22"/>
        </w:rPr>
        <w:t xml:space="preserve"> </w:t>
      </w:r>
      <w:r w:rsidR="009C784D" w:rsidRPr="009B64BA">
        <w:rPr>
          <w:rFonts w:cs="Arial"/>
          <w:b/>
          <w:szCs w:val="22"/>
        </w:rPr>
        <w:t>FLTA</w:t>
      </w:r>
      <w:r w:rsidR="0098086A">
        <w:rPr>
          <w:rFonts w:cs="Arial"/>
          <w:b/>
          <w:szCs w:val="22"/>
        </w:rPr>
        <w:t xml:space="preserve"> </w:t>
      </w:r>
      <w:r w:rsidR="009C784D" w:rsidRPr="009B64BA">
        <w:rPr>
          <w:rFonts w:cs="Arial"/>
          <w:b/>
          <w:szCs w:val="22"/>
        </w:rPr>
        <w:t xml:space="preserve">Award </w:t>
      </w:r>
      <w:r w:rsidR="009C784D">
        <w:rPr>
          <w:rFonts w:cs="Arial"/>
          <w:b/>
          <w:szCs w:val="22"/>
        </w:rPr>
        <w:t>2019</w:t>
      </w:r>
      <w:r w:rsidR="00492850">
        <w:rPr>
          <w:rFonts w:cs="Arial"/>
          <w:b/>
          <w:szCs w:val="22"/>
        </w:rPr>
        <w:t>.</w:t>
      </w:r>
      <w:r w:rsidR="009C784D">
        <w:rPr>
          <w:rFonts w:cs="Arial"/>
          <w:b/>
          <w:szCs w:val="22"/>
        </w:rPr>
        <w:t xml:space="preserve"> Gewinner in der Kategorie „Ergonomie“ ist das Fuldaer Unternehmen Hubtex mit seinem </w:t>
      </w:r>
      <w:bookmarkStart w:id="0" w:name="_Hlk5024501"/>
      <w:r w:rsidR="009C784D" w:rsidRPr="009C784D">
        <w:rPr>
          <w:rFonts w:cs="Arial"/>
          <w:b/>
          <w:szCs w:val="22"/>
        </w:rPr>
        <w:t xml:space="preserve">Elektro-Mehrwege-Seitenstapler </w:t>
      </w:r>
      <w:bookmarkEnd w:id="0"/>
      <w:proofErr w:type="spellStart"/>
      <w:r w:rsidR="009C784D" w:rsidRPr="009C784D">
        <w:rPr>
          <w:rFonts w:cs="Arial"/>
          <w:b/>
          <w:szCs w:val="22"/>
        </w:rPr>
        <w:t>MaxX</w:t>
      </w:r>
      <w:proofErr w:type="spellEnd"/>
      <w:r w:rsidR="009C784D">
        <w:rPr>
          <w:rFonts w:cs="Arial"/>
          <w:b/>
          <w:szCs w:val="22"/>
        </w:rPr>
        <w:t xml:space="preserve">. </w:t>
      </w:r>
      <w:r w:rsidR="009C784D" w:rsidRPr="009C784D">
        <w:rPr>
          <w:rFonts w:cs="Arial"/>
          <w:b/>
          <w:szCs w:val="22"/>
        </w:rPr>
        <w:t xml:space="preserve">Insbesondere die patentierte Mehrwege-Lenkung, die neue Generation des Multifunktionsdisplays HIT3 sowie </w:t>
      </w:r>
      <w:r w:rsidR="00492850">
        <w:rPr>
          <w:rFonts w:cs="Arial"/>
          <w:b/>
          <w:szCs w:val="22"/>
        </w:rPr>
        <w:t xml:space="preserve">die </w:t>
      </w:r>
      <w:r w:rsidR="009C784D" w:rsidRPr="009C784D">
        <w:rPr>
          <w:rFonts w:cs="Arial"/>
          <w:b/>
          <w:szCs w:val="22"/>
        </w:rPr>
        <w:t xml:space="preserve">ergonomische Fahrerkabine mit optimaler Rundumsicht heben den </w:t>
      </w:r>
      <w:proofErr w:type="spellStart"/>
      <w:r w:rsidR="009C784D" w:rsidRPr="009C784D">
        <w:rPr>
          <w:rFonts w:cs="Arial"/>
          <w:b/>
          <w:szCs w:val="22"/>
        </w:rPr>
        <w:t>MaxX</w:t>
      </w:r>
      <w:proofErr w:type="spellEnd"/>
      <w:r w:rsidR="009C784D" w:rsidRPr="009C784D">
        <w:rPr>
          <w:rFonts w:cs="Arial"/>
          <w:b/>
          <w:szCs w:val="22"/>
        </w:rPr>
        <w:t xml:space="preserve"> von vergleichbaren Modellen seiner Klasse ab. Im Wettbewerb setzte sich der </w:t>
      </w:r>
      <w:r w:rsidR="009C784D">
        <w:rPr>
          <w:rFonts w:cs="Arial"/>
          <w:b/>
          <w:szCs w:val="22"/>
        </w:rPr>
        <w:t>Stapler</w:t>
      </w:r>
      <w:r w:rsidR="009C784D" w:rsidRPr="009C784D">
        <w:rPr>
          <w:rFonts w:cs="Arial"/>
          <w:b/>
          <w:szCs w:val="22"/>
        </w:rPr>
        <w:t xml:space="preserve"> gegen die ebenfalls nominierten Fahrzeuge der Hersteller Baumann, Jungheinrich </w:t>
      </w:r>
      <w:r w:rsidR="009C784D">
        <w:rPr>
          <w:rFonts w:cs="Arial"/>
          <w:b/>
          <w:szCs w:val="22"/>
        </w:rPr>
        <w:t>und</w:t>
      </w:r>
      <w:r w:rsidR="009C784D" w:rsidRPr="009C784D">
        <w:rPr>
          <w:rFonts w:cs="Arial"/>
          <w:b/>
          <w:szCs w:val="22"/>
        </w:rPr>
        <w:t xml:space="preserve"> Mitsubishi durch.</w:t>
      </w:r>
    </w:p>
    <w:p w:rsidR="009B64BA" w:rsidRDefault="009B64BA" w:rsidP="009B64BA">
      <w:pPr>
        <w:pStyle w:val="Textkrper"/>
        <w:suppressLineNumbers/>
        <w:ind w:right="-1"/>
        <w:jc w:val="both"/>
        <w:rPr>
          <w:rFonts w:cs="Arial"/>
          <w:b/>
          <w:szCs w:val="22"/>
        </w:rPr>
      </w:pPr>
    </w:p>
    <w:p w:rsidR="00321657" w:rsidRDefault="009C784D" w:rsidP="009B64BA">
      <w:pPr>
        <w:pStyle w:val="Textkrper"/>
        <w:suppressLineNumbers/>
        <w:ind w:right="-1"/>
        <w:jc w:val="both"/>
        <w:rPr>
          <w:rFonts w:cs="Arial"/>
          <w:szCs w:val="22"/>
        </w:rPr>
      </w:pPr>
      <w:r>
        <w:rPr>
          <w:rFonts w:cs="Arial"/>
          <w:szCs w:val="22"/>
        </w:rPr>
        <w:t>Der FLTA</w:t>
      </w:r>
      <w:r w:rsidR="0098086A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Award wird jährlich in den Kategorien „</w:t>
      </w:r>
      <w:r w:rsidRPr="009C784D">
        <w:rPr>
          <w:rFonts w:cs="Arial"/>
          <w:szCs w:val="22"/>
        </w:rPr>
        <w:t>Sicherheit</w:t>
      </w:r>
      <w:r>
        <w:rPr>
          <w:rFonts w:cs="Arial"/>
          <w:szCs w:val="22"/>
        </w:rPr>
        <w:t>“</w:t>
      </w:r>
      <w:r w:rsidRPr="009C784D">
        <w:rPr>
          <w:rFonts w:cs="Arial"/>
          <w:szCs w:val="22"/>
        </w:rPr>
        <w:t xml:space="preserve">, </w:t>
      </w:r>
      <w:r>
        <w:rPr>
          <w:rFonts w:cs="Arial"/>
          <w:szCs w:val="22"/>
        </w:rPr>
        <w:t>„</w:t>
      </w:r>
      <w:r w:rsidRPr="009C784D">
        <w:rPr>
          <w:rFonts w:cs="Arial"/>
          <w:szCs w:val="22"/>
        </w:rPr>
        <w:t>Umwelt</w:t>
      </w:r>
      <w:r>
        <w:rPr>
          <w:rFonts w:cs="Arial"/>
          <w:szCs w:val="22"/>
        </w:rPr>
        <w:t>“</w:t>
      </w:r>
      <w:r w:rsidRPr="009C784D">
        <w:rPr>
          <w:rFonts w:cs="Arial"/>
          <w:szCs w:val="22"/>
        </w:rPr>
        <w:t xml:space="preserve">, </w:t>
      </w:r>
      <w:r>
        <w:rPr>
          <w:rFonts w:cs="Arial"/>
          <w:szCs w:val="22"/>
        </w:rPr>
        <w:t>„</w:t>
      </w:r>
      <w:r w:rsidRPr="009C784D">
        <w:rPr>
          <w:rFonts w:cs="Arial"/>
          <w:szCs w:val="22"/>
        </w:rPr>
        <w:t>Ergonomie</w:t>
      </w:r>
      <w:r>
        <w:rPr>
          <w:rFonts w:cs="Arial"/>
          <w:szCs w:val="22"/>
        </w:rPr>
        <w:t>“</w:t>
      </w:r>
      <w:r w:rsidRPr="009C784D">
        <w:rPr>
          <w:rFonts w:cs="Arial"/>
          <w:szCs w:val="22"/>
        </w:rPr>
        <w:t xml:space="preserve"> und </w:t>
      </w:r>
      <w:r>
        <w:rPr>
          <w:rFonts w:cs="Arial"/>
          <w:szCs w:val="22"/>
        </w:rPr>
        <w:t>„</w:t>
      </w:r>
      <w:r w:rsidRPr="009C784D">
        <w:rPr>
          <w:rFonts w:cs="Arial"/>
          <w:szCs w:val="22"/>
        </w:rPr>
        <w:t>Innovation</w:t>
      </w:r>
      <w:r>
        <w:rPr>
          <w:rFonts w:cs="Arial"/>
          <w:szCs w:val="22"/>
        </w:rPr>
        <w:t>“</w:t>
      </w:r>
      <w:r w:rsidRPr="009C784D">
        <w:rPr>
          <w:rFonts w:cs="Arial"/>
          <w:szCs w:val="22"/>
        </w:rPr>
        <w:t xml:space="preserve"> verliehen</w:t>
      </w:r>
      <w:r>
        <w:rPr>
          <w:rFonts w:cs="Arial"/>
          <w:szCs w:val="22"/>
        </w:rPr>
        <w:t xml:space="preserve">. Hubtex ist kein Neuling unter den Nominierten: Bereits 2007 gewann der Hersteller mit seiner </w:t>
      </w:r>
      <w:proofErr w:type="spellStart"/>
      <w:r w:rsidRPr="009C784D">
        <w:rPr>
          <w:rFonts w:cs="Arial"/>
          <w:szCs w:val="22"/>
        </w:rPr>
        <w:t>Kommissionierplattform</w:t>
      </w:r>
      <w:proofErr w:type="spellEnd"/>
      <w:r w:rsidRPr="009C784D">
        <w:rPr>
          <w:rFonts w:cs="Arial"/>
          <w:szCs w:val="22"/>
        </w:rPr>
        <w:t xml:space="preserve"> EZK</w:t>
      </w:r>
      <w:r>
        <w:rPr>
          <w:rFonts w:cs="Arial"/>
          <w:szCs w:val="22"/>
        </w:rPr>
        <w:t xml:space="preserve"> in der Kategorie „Ergonomie“. Dazu kam eine weitere Nominierung d</w:t>
      </w:r>
      <w:r w:rsidR="00B55250">
        <w:rPr>
          <w:rFonts w:cs="Arial"/>
          <w:szCs w:val="22"/>
        </w:rPr>
        <w:t>es</w:t>
      </w:r>
      <w:r>
        <w:rPr>
          <w:rFonts w:cs="Arial"/>
          <w:szCs w:val="22"/>
        </w:rPr>
        <w:t xml:space="preserve"> im Bereich </w:t>
      </w:r>
      <w:r w:rsidRPr="009C784D">
        <w:rPr>
          <w:rFonts w:cs="Arial"/>
          <w:szCs w:val="22"/>
        </w:rPr>
        <w:t xml:space="preserve">Vakuum-Saugtechnologie </w:t>
      </w:r>
      <w:r>
        <w:rPr>
          <w:rFonts w:cs="Arial"/>
          <w:szCs w:val="22"/>
        </w:rPr>
        <w:t xml:space="preserve">weiterentwickelten </w:t>
      </w:r>
      <w:r w:rsidR="00B55250">
        <w:rPr>
          <w:rFonts w:cs="Arial"/>
          <w:szCs w:val="22"/>
        </w:rPr>
        <w:t>EZK-</w:t>
      </w:r>
      <w:r>
        <w:rPr>
          <w:rFonts w:cs="Arial"/>
          <w:szCs w:val="22"/>
        </w:rPr>
        <w:t xml:space="preserve">Modells im Jahr 2017. </w:t>
      </w:r>
      <w:r w:rsidR="00321657">
        <w:rPr>
          <w:rFonts w:cs="Arial"/>
          <w:szCs w:val="22"/>
        </w:rPr>
        <w:t xml:space="preserve">2019 bejubelt man </w:t>
      </w:r>
      <w:r w:rsidR="00492850">
        <w:rPr>
          <w:rFonts w:cs="Arial"/>
          <w:szCs w:val="22"/>
        </w:rPr>
        <w:t xml:space="preserve">nun </w:t>
      </w:r>
      <w:r w:rsidR="00321657">
        <w:rPr>
          <w:rFonts w:cs="Arial"/>
          <w:szCs w:val="22"/>
        </w:rPr>
        <w:t xml:space="preserve">im Hause Hubtex die Prämierung des </w:t>
      </w:r>
      <w:r w:rsidR="00321657" w:rsidRPr="009B64BA">
        <w:rPr>
          <w:rFonts w:cs="Arial"/>
          <w:szCs w:val="22"/>
        </w:rPr>
        <w:t>Elektro-Mehrwege-Seitenstapler</w:t>
      </w:r>
      <w:r w:rsidR="00321657">
        <w:rPr>
          <w:rFonts w:cs="Arial"/>
          <w:szCs w:val="22"/>
        </w:rPr>
        <w:t>s</w:t>
      </w:r>
      <w:r w:rsidR="00321657" w:rsidRPr="009B64BA">
        <w:rPr>
          <w:rFonts w:cs="Arial"/>
          <w:szCs w:val="22"/>
        </w:rPr>
        <w:t xml:space="preserve"> </w:t>
      </w:r>
      <w:proofErr w:type="spellStart"/>
      <w:r w:rsidR="00321657" w:rsidRPr="009B64BA">
        <w:rPr>
          <w:rFonts w:cs="Arial"/>
          <w:szCs w:val="22"/>
        </w:rPr>
        <w:t>MaxX</w:t>
      </w:r>
      <w:proofErr w:type="spellEnd"/>
      <w:r w:rsidR="00321657">
        <w:rPr>
          <w:rFonts w:cs="Arial"/>
          <w:szCs w:val="22"/>
        </w:rPr>
        <w:t>. Der Preisträge</w:t>
      </w:r>
      <w:r w:rsidR="00492850">
        <w:rPr>
          <w:rFonts w:cs="Arial"/>
          <w:szCs w:val="22"/>
        </w:rPr>
        <w:t>r</w:t>
      </w:r>
      <w:r w:rsidR="00321657">
        <w:rPr>
          <w:rFonts w:cs="Arial"/>
          <w:szCs w:val="22"/>
        </w:rPr>
        <w:t xml:space="preserve"> in der „Ergonomie“-Sparte ist speziell für das </w:t>
      </w:r>
      <w:r w:rsidR="009B64BA" w:rsidRPr="009B64BA">
        <w:rPr>
          <w:rFonts w:cs="Arial"/>
          <w:szCs w:val="22"/>
        </w:rPr>
        <w:t xml:space="preserve">Langguthandling in schmalen Gängen ausgelegt. Mit diesem Fahrzeug möchte Hubtex Kunden in kombinierten Innen- und Außeneinsätzen bei Tragfähigkeiten von 4,5 t die ideale Alternative zu dieselbetriebenen Fahrzeugen bieten. Der </w:t>
      </w:r>
      <w:proofErr w:type="spellStart"/>
      <w:r w:rsidR="009B64BA" w:rsidRPr="009B64BA">
        <w:rPr>
          <w:rFonts w:cs="Arial"/>
          <w:szCs w:val="22"/>
        </w:rPr>
        <w:t>MaxX</w:t>
      </w:r>
      <w:proofErr w:type="spellEnd"/>
      <w:r w:rsidR="009B64BA" w:rsidRPr="009B64BA">
        <w:rPr>
          <w:rFonts w:cs="Arial"/>
          <w:szCs w:val="22"/>
        </w:rPr>
        <w:t xml:space="preserve"> überzeugte die </w:t>
      </w:r>
      <w:r w:rsidR="00321657">
        <w:rPr>
          <w:rFonts w:cs="Arial"/>
          <w:szCs w:val="22"/>
        </w:rPr>
        <w:t xml:space="preserve">anspruchsvolle </w:t>
      </w:r>
      <w:r w:rsidR="009B64BA" w:rsidRPr="009B64BA">
        <w:rPr>
          <w:rFonts w:cs="Arial"/>
          <w:szCs w:val="22"/>
        </w:rPr>
        <w:t xml:space="preserve">Fachjury </w:t>
      </w:r>
      <w:r w:rsidR="00321657">
        <w:rPr>
          <w:rFonts w:cs="Arial"/>
          <w:szCs w:val="22"/>
        </w:rPr>
        <w:t>besonders durch seine</w:t>
      </w:r>
      <w:r w:rsidR="009B64BA" w:rsidRPr="009B64BA">
        <w:rPr>
          <w:rFonts w:cs="Arial"/>
          <w:szCs w:val="22"/>
        </w:rPr>
        <w:t xml:space="preserve"> patentierte Mehrwege-Lenkung, </w:t>
      </w:r>
      <w:r w:rsidR="00321657">
        <w:rPr>
          <w:rFonts w:cs="Arial"/>
          <w:szCs w:val="22"/>
        </w:rPr>
        <w:t xml:space="preserve">mit der Anwender ohne Zwischenstopp von der Längs- in die Querfahrt wechseln. Des Weiteren hob sich der </w:t>
      </w:r>
      <w:r w:rsidR="00321657" w:rsidRPr="00321657">
        <w:rPr>
          <w:rFonts w:cs="Arial"/>
          <w:szCs w:val="22"/>
        </w:rPr>
        <w:t xml:space="preserve">Seitenstapler </w:t>
      </w:r>
      <w:r w:rsidR="00321657">
        <w:rPr>
          <w:rFonts w:cs="Arial"/>
          <w:szCs w:val="22"/>
        </w:rPr>
        <w:t xml:space="preserve">durch seine ergonomische Fahrerkabine mit erweiterter Rundumsicht von </w:t>
      </w:r>
      <w:r w:rsidR="00492850">
        <w:rPr>
          <w:rFonts w:cs="Arial"/>
          <w:szCs w:val="22"/>
        </w:rPr>
        <w:t xml:space="preserve">den </w:t>
      </w:r>
      <w:r w:rsidR="00321657">
        <w:rPr>
          <w:rFonts w:cs="Arial"/>
          <w:szCs w:val="22"/>
        </w:rPr>
        <w:t xml:space="preserve">Konkurrenzprodukten ab. Lobend erwähnte die Jury </w:t>
      </w:r>
      <w:r w:rsidR="00492850">
        <w:rPr>
          <w:rFonts w:cs="Arial"/>
          <w:szCs w:val="22"/>
        </w:rPr>
        <w:t>zudem</w:t>
      </w:r>
      <w:r w:rsidR="00321657">
        <w:rPr>
          <w:rFonts w:cs="Arial"/>
          <w:szCs w:val="22"/>
        </w:rPr>
        <w:t xml:space="preserve"> die </w:t>
      </w:r>
      <w:r w:rsidR="00321657" w:rsidRPr="009B64BA">
        <w:rPr>
          <w:rFonts w:cs="Arial"/>
          <w:szCs w:val="22"/>
        </w:rPr>
        <w:t>neue Generation des Multifunktionsdisplays HIT3</w:t>
      </w:r>
      <w:r w:rsidR="00321657">
        <w:rPr>
          <w:rFonts w:cs="Arial"/>
          <w:szCs w:val="22"/>
        </w:rPr>
        <w:t xml:space="preserve">, welches in das Modell </w:t>
      </w:r>
      <w:proofErr w:type="spellStart"/>
      <w:r w:rsidR="00321657">
        <w:rPr>
          <w:rFonts w:cs="Arial"/>
          <w:szCs w:val="22"/>
        </w:rPr>
        <w:t>MaxX</w:t>
      </w:r>
      <w:proofErr w:type="spellEnd"/>
      <w:r w:rsidR="00321657">
        <w:rPr>
          <w:rFonts w:cs="Arial"/>
          <w:szCs w:val="22"/>
        </w:rPr>
        <w:t xml:space="preserve"> integriert ist.</w:t>
      </w:r>
    </w:p>
    <w:p w:rsidR="00321657" w:rsidRDefault="00321657" w:rsidP="009B64BA">
      <w:pPr>
        <w:pStyle w:val="Textkrper"/>
        <w:suppressLineNumbers/>
        <w:ind w:right="-1"/>
        <w:jc w:val="both"/>
        <w:rPr>
          <w:rFonts w:cs="Arial"/>
          <w:szCs w:val="22"/>
        </w:rPr>
      </w:pPr>
    </w:p>
    <w:p w:rsidR="009B64BA" w:rsidRPr="009B64BA" w:rsidRDefault="009B64BA" w:rsidP="009B64BA">
      <w:pPr>
        <w:pStyle w:val="Textkrper"/>
        <w:suppressLineNumbers/>
        <w:ind w:right="-1"/>
        <w:jc w:val="both"/>
        <w:rPr>
          <w:rFonts w:cs="Arial"/>
          <w:szCs w:val="22"/>
        </w:rPr>
      </w:pPr>
      <w:r w:rsidRPr="009B64BA">
        <w:rPr>
          <w:rFonts w:cs="Arial"/>
          <w:szCs w:val="22"/>
        </w:rPr>
        <w:t>Der Preis wurde stellvertretend für das gesamte Unternehmen durch Hubtex</w:t>
      </w:r>
      <w:r w:rsidR="00321657">
        <w:rPr>
          <w:rFonts w:cs="Arial"/>
          <w:szCs w:val="22"/>
        </w:rPr>
        <w:t>-</w:t>
      </w:r>
      <w:r w:rsidRPr="009B64BA">
        <w:rPr>
          <w:rFonts w:cs="Arial"/>
          <w:szCs w:val="22"/>
        </w:rPr>
        <w:t xml:space="preserve">Geschäftsführer Hans-Joachim Finger entgegengenommen. „2007 haben wir diesen </w:t>
      </w:r>
      <w:r w:rsidR="00492850">
        <w:rPr>
          <w:rFonts w:cs="Arial"/>
          <w:szCs w:val="22"/>
        </w:rPr>
        <w:t xml:space="preserve">renommierten </w:t>
      </w:r>
      <w:r w:rsidRPr="009B64BA">
        <w:rPr>
          <w:rFonts w:cs="Arial"/>
          <w:szCs w:val="22"/>
        </w:rPr>
        <w:t xml:space="preserve">Preis letztmalig gewinnen dürfen. Es freut mich daher sehr, dass durch den Award </w:t>
      </w:r>
      <w:r w:rsidR="00492850">
        <w:rPr>
          <w:rFonts w:cs="Arial"/>
          <w:szCs w:val="22"/>
        </w:rPr>
        <w:t xml:space="preserve">2019 </w:t>
      </w:r>
      <w:r w:rsidRPr="009B64BA">
        <w:rPr>
          <w:rFonts w:cs="Arial"/>
          <w:szCs w:val="22"/>
        </w:rPr>
        <w:t xml:space="preserve">die tägliche Arbeit unserer Mitarbeiterinnen und Mitarbeiter </w:t>
      </w:r>
      <w:r w:rsidR="00492850">
        <w:rPr>
          <w:rFonts w:cs="Arial"/>
          <w:szCs w:val="22"/>
        </w:rPr>
        <w:t xml:space="preserve">von der </w:t>
      </w:r>
      <w:r w:rsidRPr="009B64BA">
        <w:rPr>
          <w:rFonts w:cs="Arial"/>
          <w:szCs w:val="22"/>
        </w:rPr>
        <w:t>Entwicklung bis</w:t>
      </w:r>
      <w:r w:rsidR="00492850">
        <w:rPr>
          <w:rFonts w:cs="Arial"/>
          <w:szCs w:val="22"/>
        </w:rPr>
        <w:t xml:space="preserve"> zur</w:t>
      </w:r>
      <w:r w:rsidRPr="009B64BA">
        <w:rPr>
          <w:rFonts w:cs="Arial"/>
          <w:szCs w:val="22"/>
        </w:rPr>
        <w:t xml:space="preserve"> Fertigung gewürdigt wird</w:t>
      </w:r>
      <w:r w:rsidR="00492850">
        <w:rPr>
          <w:rFonts w:cs="Arial"/>
          <w:szCs w:val="22"/>
        </w:rPr>
        <w:t>“, erklärt Finger</w:t>
      </w:r>
      <w:r w:rsidRPr="009B64BA">
        <w:rPr>
          <w:rFonts w:cs="Arial"/>
          <w:szCs w:val="22"/>
        </w:rPr>
        <w:t xml:space="preserve">. Begleitet wurde </w:t>
      </w:r>
      <w:r w:rsidR="00492850">
        <w:rPr>
          <w:rFonts w:cs="Arial"/>
          <w:szCs w:val="22"/>
        </w:rPr>
        <w:t>der Hubtex-Geschäftsführer von</w:t>
      </w:r>
      <w:r w:rsidRPr="009B64BA">
        <w:rPr>
          <w:rFonts w:cs="Arial"/>
          <w:szCs w:val="22"/>
        </w:rPr>
        <w:t xml:space="preserve"> seine</w:t>
      </w:r>
      <w:r w:rsidR="00492850">
        <w:rPr>
          <w:rFonts w:cs="Arial"/>
          <w:szCs w:val="22"/>
        </w:rPr>
        <w:t>n</w:t>
      </w:r>
      <w:r w:rsidRPr="009B64BA">
        <w:rPr>
          <w:rFonts w:cs="Arial"/>
          <w:szCs w:val="22"/>
        </w:rPr>
        <w:t xml:space="preserve"> Mitarbeiter</w:t>
      </w:r>
      <w:r w:rsidR="00492850">
        <w:rPr>
          <w:rFonts w:cs="Arial"/>
          <w:szCs w:val="22"/>
        </w:rPr>
        <w:t>n</w:t>
      </w:r>
      <w:r w:rsidRPr="009B64BA">
        <w:rPr>
          <w:rFonts w:cs="Arial"/>
          <w:szCs w:val="22"/>
        </w:rPr>
        <w:t xml:space="preserve"> Juan </w:t>
      </w:r>
      <w:r w:rsidRPr="009B64BA">
        <w:rPr>
          <w:rFonts w:cs="Arial"/>
          <w:szCs w:val="22"/>
        </w:rPr>
        <w:lastRenderedPageBreak/>
        <w:t>Cantalejo</w:t>
      </w:r>
      <w:r w:rsidR="00492850">
        <w:rPr>
          <w:rFonts w:cs="Arial"/>
          <w:szCs w:val="22"/>
        </w:rPr>
        <w:t xml:space="preserve"> (</w:t>
      </w:r>
      <w:r w:rsidR="006B4346">
        <w:rPr>
          <w:rFonts w:cs="Arial"/>
          <w:szCs w:val="22"/>
        </w:rPr>
        <w:t>V</w:t>
      </w:r>
      <w:r w:rsidR="00492850" w:rsidRPr="00492850">
        <w:rPr>
          <w:rFonts w:cs="Arial"/>
          <w:szCs w:val="22"/>
        </w:rPr>
        <w:t>ertriebsleit</w:t>
      </w:r>
      <w:r w:rsidR="006B4346">
        <w:rPr>
          <w:rFonts w:cs="Arial"/>
          <w:szCs w:val="22"/>
        </w:rPr>
        <w:t>er</w:t>
      </w:r>
      <w:r w:rsidR="00492850" w:rsidRPr="00492850">
        <w:rPr>
          <w:rFonts w:cs="Arial"/>
          <w:szCs w:val="22"/>
        </w:rPr>
        <w:t xml:space="preserve"> </w:t>
      </w:r>
      <w:r w:rsidR="006B4346">
        <w:rPr>
          <w:rFonts w:cs="Arial"/>
          <w:szCs w:val="22"/>
        </w:rPr>
        <w:t>UK</w:t>
      </w:r>
      <w:r w:rsidR="00492850">
        <w:rPr>
          <w:rFonts w:cs="Arial"/>
          <w:szCs w:val="22"/>
        </w:rPr>
        <w:t>)</w:t>
      </w:r>
      <w:r w:rsidRPr="009B64BA">
        <w:rPr>
          <w:rFonts w:cs="Arial"/>
          <w:szCs w:val="22"/>
        </w:rPr>
        <w:t xml:space="preserve">, Michael Röbig </w:t>
      </w:r>
      <w:r w:rsidR="00492850">
        <w:rPr>
          <w:rFonts w:cs="Arial"/>
          <w:szCs w:val="22"/>
        </w:rPr>
        <w:t xml:space="preserve">(Marketingleiter) </w:t>
      </w:r>
      <w:r w:rsidRPr="009B64BA">
        <w:rPr>
          <w:rFonts w:cs="Arial"/>
          <w:szCs w:val="22"/>
        </w:rPr>
        <w:t>sowie den Kollegen der englischen Niederlassung H</w:t>
      </w:r>
      <w:r w:rsidR="00492850">
        <w:rPr>
          <w:rFonts w:cs="Arial"/>
          <w:szCs w:val="22"/>
        </w:rPr>
        <w:t>ubtex</w:t>
      </w:r>
      <w:r w:rsidRPr="009B64BA">
        <w:rPr>
          <w:rFonts w:cs="Arial"/>
          <w:szCs w:val="22"/>
        </w:rPr>
        <w:t xml:space="preserve"> UK</w:t>
      </w:r>
      <w:r w:rsidR="00492850">
        <w:rPr>
          <w:rFonts w:cs="Arial"/>
          <w:szCs w:val="22"/>
        </w:rPr>
        <w:t>:</w:t>
      </w:r>
      <w:r w:rsidR="006B4346">
        <w:rPr>
          <w:rFonts w:cs="Arial"/>
          <w:szCs w:val="22"/>
        </w:rPr>
        <w:t xml:space="preserve"> Paul </w:t>
      </w:r>
      <w:proofErr w:type="spellStart"/>
      <w:r w:rsidR="006B4346">
        <w:rPr>
          <w:rFonts w:cs="Arial"/>
          <w:szCs w:val="22"/>
        </w:rPr>
        <w:t>Mc</w:t>
      </w:r>
      <w:proofErr w:type="spellEnd"/>
      <w:r w:rsidR="0098734C">
        <w:rPr>
          <w:rFonts w:cs="Arial"/>
          <w:szCs w:val="22"/>
        </w:rPr>
        <w:t xml:space="preserve"> </w:t>
      </w:r>
      <w:proofErr w:type="spellStart"/>
      <w:r w:rsidRPr="009B64BA">
        <w:rPr>
          <w:rFonts w:cs="Arial"/>
          <w:szCs w:val="22"/>
        </w:rPr>
        <w:t>Nally</w:t>
      </w:r>
      <w:proofErr w:type="spellEnd"/>
      <w:r w:rsidRPr="009B64BA">
        <w:rPr>
          <w:rFonts w:cs="Arial"/>
          <w:szCs w:val="22"/>
        </w:rPr>
        <w:t xml:space="preserve"> und Tim Pick aus Milton Keynes. </w:t>
      </w:r>
    </w:p>
    <w:p w:rsidR="009B64BA" w:rsidRDefault="009B64BA" w:rsidP="009B64BA">
      <w:pPr>
        <w:pStyle w:val="Textkrper"/>
        <w:suppressLineNumbers/>
        <w:ind w:right="-1"/>
        <w:jc w:val="both"/>
        <w:rPr>
          <w:rFonts w:cs="Arial"/>
          <w:szCs w:val="22"/>
        </w:rPr>
      </w:pPr>
    </w:p>
    <w:p w:rsidR="00321657" w:rsidRPr="00321657" w:rsidRDefault="00492850" w:rsidP="009B64BA">
      <w:pPr>
        <w:pStyle w:val="Textkrper"/>
        <w:suppressLineNumbers/>
        <w:ind w:right="-1"/>
        <w:jc w:val="both"/>
        <w:rPr>
          <w:rFonts w:cs="Arial"/>
          <w:b/>
          <w:szCs w:val="22"/>
        </w:rPr>
      </w:pPr>
      <w:proofErr w:type="spellStart"/>
      <w:r>
        <w:rPr>
          <w:rFonts w:cs="Arial"/>
          <w:b/>
          <w:szCs w:val="22"/>
        </w:rPr>
        <w:t>MaxX</w:t>
      </w:r>
      <w:proofErr w:type="spellEnd"/>
      <w:r>
        <w:rPr>
          <w:rFonts w:cs="Arial"/>
          <w:b/>
          <w:szCs w:val="22"/>
        </w:rPr>
        <w:t xml:space="preserve"> für den IFOY Award nomi</w:t>
      </w:r>
      <w:r w:rsidR="00E24752">
        <w:rPr>
          <w:rFonts w:cs="Arial"/>
          <w:b/>
          <w:szCs w:val="22"/>
        </w:rPr>
        <w:t>ni</w:t>
      </w:r>
      <w:r>
        <w:rPr>
          <w:rFonts w:cs="Arial"/>
          <w:b/>
          <w:szCs w:val="22"/>
        </w:rPr>
        <w:t>ert</w:t>
      </w:r>
    </w:p>
    <w:p w:rsidR="00D97459" w:rsidRDefault="009B64BA" w:rsidP="00980A06">
      <w:pPr>
        <w:pStyle w:val="Textkrper"/>
        <w:suppressLineNumbers/>
        <w:ind w:right="-1"/>
        <w:jc w:val="both"/>
        <w:rPr>
          <w:rFonts w:cs="Arial"/>
          <w:szCs w:val="22"/>
        </w:rPr>
      </w:pPr>
      <w:r w:rsidRPr="009B64BA">
        <w:rPr>
          <w:rFonts w:cs="Arial"/>
          <w:szCs w:val="22"/>
        </w:rPr>
        <w:t xml:space="preserve">Der </w:t>
      </w:r>
      <w:r w:rsidR="00492850" w:rsidRPr="00492850">
        <w:rPr>
          <w:rFonts w:cs="Arial"/>
          <w:szCs w:val="22"/>
        </w:rPr>
        <w:t xml:space="preserve">Elektro-Mehrwege-Seitenstapler </w:t>
      </w:r>
      <w:proofErr w:type="spellStart"/>
      <w:r w:rsidRPr="009B64BA">
        <w:rPr>
          <w:rFonts w:cs="Arial"/>
          <w:szCs w:val="22"/>
        </w:rPr>
        <w:t>MaxX</w:t>
      </w:r>
      <w:proofErr w:type="spellEnd"/>
      <w:r w:rsidRPr="009B64BA">
        <w:rPr>
          <w:rFonts w:cs="Arial"/>
          <w:szCs w:val="22"/>
        </w:rPr>
        <w:t xml:space="preserve"> </w:t>
      </w:r>
      <w:r w:rsidR="00492850">
        <w:rPr>
          <w:rFonts w:cs="Arial"/>
          <w:szCs w:val="22"/>
        </w:rPr>
        <w:t xml:space="preserve">von Hubtex </w:t>
      </w:r>
      <w:r w:rsidRPr="009B64BA">
        <w:rPr>
          <w:rFonts w:cs="Arial"/>
          <w:szCs w:val="22"/>
        </w:rPr>
        <w:t xml:space="preserve">ist </w:t>
      </w:r>
      <w:r w:rsidR="00492850">
        <w:rPr>
          <w:rFonts w:cs="Arial"/>
          <w:szCs w:val="22"/>
        </w:rPr>
        <w:t>neben dem FLTA</w:t>
      </w:r>
      <w:r w:rsidR="0098086A">
        <w:rPr>
          <w:rFonts w:cs="Arial"/>
          <w:szCs w:val="22"/>
        </w:rPr>
        <w:t xml:space="preserve"> </w:t>
      </w:r>
      <w:r w:rsidR="00492850">
        <w:rPr>
          <w:rFonts w:cs="Arial"/>
          <w:szCs w:val="22"/>
        </w:rPr>
        <w:t>Award</w:t>
      </w:r>
      <w:r w:rsidRPr="009B64BA">
        <w:rPr>
          <w:rFonts w:cs="Arial"/>
          <w:szCs w:val="22"/>
        </w:rPr>
        <w:t xml:space="preserve"> </w:t>
      </w:r>
      <w:r w:rsidR="00492850">
        <w:rPr>
          <w:rFonts w:cs="Arial"/>
          <w:szCs w:val="22"/>
        </w:rPr>
        <w:t xml:space="preserve">auch für den global </w:t>
      </w:r>
      <w:r w:rsidR="00C530DD">
        <w:rPr>
          <w:rFonts w:cs="Arial"/>
          <w:szCs w:val="22"/>
        </w:rPr>
        <w:t xml:space="preserve">sehr </w:t>
      </w:r>
      <w:r w:rsidR="0098734C">
        <w:rPr>
          <w:rFonts w:cs="Arial"/>
          <w:szCs w:val="22"/>
        </w:rPr>
        <w:t>bedeutenden</w:t>
      </w:r>
      <w:r w:rsidR="00492850">
        <w:rPr>
          <w:rFonts w:cs="Arial"/>
          <w:szCs w:val="22"/>
        </w:rPr>
        <w:t xml:space="preserve"> IFOY A</w:t>
      </w:r>
      <w:r w:rsidR="00C530DD">
        <w:rPr>
          <w:rFonts w:cs="Arial"/>
          <w:szCs w:val="22"/>
        </w:rPr>
        <w:t>ward</w:t>
      </w:r>
      <w:r w:rsidR="00492850">
        <w:rPr>
          <w:rFonts w:cs="Arial"/>
          <w:szCs w:val="22"/>
        </w:rPr>
        <w:t xml:space="preserve"> nominiert. Der Allrounder </w:t>
      </w:r>
      <w:proofErr w:type="spellStart"/>
      <w:r w:rsidR="00492850">
        <w:rPr>
          <w:rFonts w:cs="Arial"/>
          <w:szCs w:val="22"/>
        </w:rPr>
        <w:t>MaxX</w:t>
      </w:r>
      <w:proofErr w:type="spellEnd"/>
      <w:r w:rsidR="00492850">
        <w:rPr>
          <w:rFonts w:cs="Arial"/>
          <w:szCs w:val="22"/>
        </w:rPr>
        <w:t xml:space="preserve"> wurde </w:t>
      </w:r>
      <w:r w:rsidR="00980A06">
        <w:rPr>
          <w:rFonts w:cs="Arial"/>
          <w:szCs w:val="22"/>
        </w:rPr>
        <w:t xml:space="preserve">bereits </w:t>
      </w:r>
      <w:r w:rsidR="00492850">
        <w:rPr>
          <w:rFonts w:cs="Arial"/>
          <w:szCs w:val="22"/>
        </w:rPr>
        <w:t xml:space="preserve">Anfang März im Rahmen der </w:t>
      </w:r>
      <w:r w:rsidR="00492850" w:rsidRPr="009B64BA">
        <w:rPr>
          <w:rFonts w:cs="Arial"/>
          <w:szCs w:val="22"/>
        </w:rPr>
        <w:t>IFOY Testtage</w:t>
      </w:r>
      <w:r w:rsidR="00492850">
        <w:rPr>
          <w:rFonts w:cs="Arial"/>
          <w:szCs w:val="22"/>
        </w:rPr>
        <w:t xml:space="preserve"> </w:t>
      </w:r>
      <w:r w:rsidR="00980A06">
        <w:rPr>
          <w:rFonts w:cs="Arial"/>
          <w:szCs w:val="22"/>
        </w:rPr>
        <w:t xml:space="preserve">von einer unabhängigen Jury aus </w:t>
      </w:r>
      <w:r w:rsidR="00980A06" w:rsidRPr="009B64BA">
        <w:rPr>
          <w:rFonts w:cs="Arial"/>
          <w:szCs w:val="22"/>
        </w:rPr>
        <w:t xml:space="preserve">29 internationalen </w:t>
      </w:r>
      <w:r w:rsidR="00980A06">
        <w:rPr>
          <w:rFonts w:cs="Arial"/>
          <w:szCs w:val="22"/>
        </w:rPr>
        <w:t>M</w:t>
      </w:r>
      <w:r w:rsidR="00980A06" w:rsidRPr="009B64BA">
        <w:rPr>
          <w:rFonts w:cs="Arial"/>
          <w:szCs w:val="22"/>
        </w:rPr>
        <w:t>itgliedern</w:t>
      </w:r>
      <w:r w:rsidR="00980A06">
        <w:rPr>
          <w:rFonts w:cs="Arial"/>
          <w:szCs w:val="22"/>
        </w:rPr>
        <w:t xml:space="preserve"> auf Herz und Nieren geprüft. Auf dem Messegelände in Hannover führten die Branchenexperten verschiedene Testreihen durch, darunter auch ein </w:t>
      </w:r>
      <w:r w:rsidR="00980A06" w:rsidRPr="009B64BA">
        <w:rPr>
          <w:rFonts w:cs="Arial"/>
          <w:szCs w:val="22"/>
        </w:rPr>
        <w:t xml:space="preserve">Innovationscheck </w:t>
      </w:r>
      <w:r w:rsidR="00980A06">
        <w:rPr>
          <w:rFonts w:cs="Arial"/>
          <w:szCs w:val="22"/>
        </w:rPr>
        <w:t>von</w:t>
      </w:r>
      <w:r w:rsidR="00980A06" w:rsidRPr="009B64BA">
        <w:rPr>
          <w:rFonts w:cs="Arial"/>
          <w:szCs w:val="22"/>
        </w:rPr>
        <w:t xml:space="preserve"> vier renommierte</w:t>
      </w:r>
      <w:r w:rsidR="00980A06">
        <w:rPr>
          <w:rFonts w:cs="Arial"/>
          <w:szCs w:val="22"/>
        </w:rPr>
        <w:t>n</w:t>
      </w:r>
      <w:r w:rsidR="00980A06" w:rsidRPr="009B64BA">
        <w:rPr>
          <w:rFonts w:cs="Arial"/>
          <w:szCs w:val="22"/>
        </w:rPr>
        <w:t xml:space="preserve"> Wissenschaftler</w:t>
      </w:r>
      <w:r w:rsidR="00980A06">
        <w:rPr>
          <w:rFonts w:cs="Arial"/>
          <w:szCs w:val="22"/>
        </w:rPr>
        <w:t xml:space="preserve">n. </w:t>
      </w:r>
      <w:r w:rsidR="00980A06" w:rsidRPr="009B64BA">
        <w:rPr>
          <w:rFonts w:cs="Arial"/>
          <w:szCs w:val="22"/>
        </w:rPr>
        <w:t xml:space="preserve">Am Ende der Testtage </w:t>
      </w:r>
      <w:r w:rsidR="00980A06">
        <w:rPr>
          <w:rFonts w:cs="Arial"/>
          <w:szCs w:val="22"/>
        </w:rPr>
        <w:t xml:space="preserve">vergab </w:t>
      </w:r>
      <w:r w:rsidR="00980A06" w:rsidRPr="009B64BA">
        <w:rPr>
          <w:rFonts w:cs="Arial"/>
          <w:szCs w:val="22"/>
        </w:rPr>
        <w:t xml:space="preserve">die Award-Organisation die „Best in </w:t>
      </w:r>
      <w:proofErr w:type="spellStart"/>
      <w:r w:rsidR="00980A06" w:rsidRPr="009B64BA">
        <w:rPr>
          <w:rFonts w:cs="Arial"/>
          <w:szCs w:val="22"/>
        </w:rPr>
        <w:t>Intralogistics</w:t>
      </w:r>
      <w:proofErr w:type="spellEnd"/>
      <w:r w:rsidR="00980A06" w:rsidRPr="009B64BA">
        <w:rPr>
          <w:rFonts w:cs="Arial"/>
          <w:szCs w:val="22"/>
        </w:rPr>
        <w:t>“-Zertifikate des Jahres 2019</w:t>
      </w:r>
      <w:r w:rsidR="00980A06">
        <w:rPr>
          <w:rFonts w:cs="Arial"/>
          <w:szCs w:val="22"/>
        </w:rPr>
        <w:t xml:space="preserve">. Stolzer </w:t>
      </w:r>
      <w:r w:rsidR="006B4346">
        <w:rPr>
          <w:rFonts w:cs="Arial"/>
          <w:szCs w:val="22"/>
        </w:rPr>
        <w:t>Zertifikat</w:t>
      </w:r>
      <w:r w:rsidR="00980A06">
        <w:rPr>
          <w:rFonts w:cs="Arial"/>
          <w:szCs w:val="22"/>
        </w:rPr>
        <w:t xml:space="preserve">träger ist </w:t>
      </w:r>
      <w:r w:rsidR="006B4346">
        <w:rPr>
          <w:rFonts w:cs="Arial"/>
          <w:szCs w:val="22"/>
        </w:rPr>
        <w:t xml:space="preserve">ebenfalls </w:t>
      </w:r>
      <w:r w:rsidR="00980A06">
        <w:rPr>
          <w:rFonts w:cs="Arial"/>
          <w:szCs w:val="22"/>
        </w:rPr>
        <w:t xml:space="preserve">der </w:t>
      </w:r>
      <w:proofErr w:type="spellStart"/>
      <w:r w:rsidR="00980A06">
        <w:rPr>
          <w:rFonts w:cs="Arial"/>
          <w:szCs w:val="22"/>
        </w:rPr>
        <w:t>MaxX</w:t>
      </w:r>
      <w:proofErr w:type="spellEnd"/>
      <w:r w:rsidR="00980A06">
        <w:rPr>
          <w:rFonts w:cs="Arial"/>
          <w:szCs w:val="22"/>
        </w:rPr>
        <w:t xml:space="preserve"> von Hubtex, der nun</w:t>
      </w:r>
      <w:r w:rsidR="006B4346">
        <w:rPr>
          <w:rFonts w:cs="Arial"/>
          <w:szCs w:val="22"/>
        </w:rPr>
        <w:t xml:space="preserve"> auch</w:t>
      </w:r>
      <w:r w:rsidR="00980A06">
        <w:rPr>
          <w:rFonts w:cs="Arial"/>
          <w:szCs w:val="22"/>
        </w:rPr>
        <w:t xml:space="preserve"> ins Rennen um den IFOY </w:t>
      </w:r>
      <w:r w:rsidR="0098086A">
        <w:rPr>
          <w:rFonts w:cs="Arial"/>
          <w:szCs w:val="22"/>
        </w:rPr>
        <w:t>A</w:t>
      </w:r>
      <w:r w:rsidR="00C530DD">
        <w:rPr>
          <w:rFonts w:cs="Arial"/>
          <w:szCs w:val="22"/>
        </w:rPr>
        <w:t>ward</w:t>
      </w:r>
      <w:bookmarkStart w:id="1" w:name="_GoBack"/>
      <w:bookmarkEnd w:id="1"/>
      <w:r w:rsidR="00980A06">
        <w:rPr>
          <w:rFonts w:cs="Arial"/>
          <w:szCs w:val="22"/>
        </w:rPr>
        <w:t xml:space="preserve"> 2019 geht. Die feierliche Verleihung des Intralogistikpreises findet am 26. April in </w:t>
      </w:r>
      <w:r w:rsidR="006B4346">
        <w:rPr>
          <w:rFonts w:cs="Arial"/>
          <w:szCs w:val="22"/>
        </w:rPr>
        <w:t>Wien</w:t>
      </w:r>
      <w:r w:rsidR="00980A06">
        <w:rPr>
          <w:rFonts w:cs="Arial"/>
          <w:szCs w:val="22"/>
        </w:rPr>
        <w:t xml:space="preserve"> statt.</w:t>
      </w:r>
    </w:p>
    <w:p w:rsidR="009121B7" w:rsidRDefault="009121B7" w:rsidP="009121B7">
      <w:pPr>
        <w:pStyle w:val="Textkrper"/>
        <w:suppressLineNumbers/>
        <w:ind w:right="-1"/>
        <w:rPr>
          <w:rFonts w:cs="Arial"/>
          <w:szCs w:val="22"/>
        </w:rPr>
      </w:pPr>
    </w:p>
    <w:p w:rsidR="009121B7" w:rsidRDefault="009121B7" w:rsidP="009121B7">
      <w:pPr>
        <w:pStyle w:val="Textkrper"/>
        <w:suppressLineNumbers/>
        <w:ind w:right="-1"/>
        <w:rPr>
          <w:rFonts w:cs="Arial"/>
          <w:szCs w:val="22"/>
        </w:rPr>
      </w:pPr>
    </w:p>
    <w:p w:rsidR="009121B7" w:rsidRPr="00507189" w:rsidRDefault="009121B7" w:rsidP="009121B7">
      <w:pPr>
        <w:pStyle w:val="Textkrper"/>
        <w:suppressLineNumbers/>
        <w:ind w:right="-1"/>
        <w:rPr>
          <w:rFonts w:cs="Arial"/>
          <w:szCs w:val="22"/>
        </w:rPr>
      </w:pPr>
      <w:r>
        <w:rPr>
          <w:rFonts w:cs="Arial"/>
          <w:szCs w:val="22"/>
        </w:rPr>
        <w:t xml:space="preserve">Weitere Informationen unter </w:t>
      </w:r>
      <w:hyperlink r:id="rId7" w:history="1">
        <w:r w:rsidRPr="00324825">
          <w:rPr>
            <w:rStyle w:val="Hyperlink"/>
            <w:rFonts w:cs="Arial"/>
            <w:szCs w:val="22"/>
          </w:rPr>
          <w:t>https://www.hubtex.com/deutsch/aktuelles/neues-von-hubtex/news-startseite</w:t>
        </w:r>
      </w:hyperlink>
      <w:r w:rsidRPr="00E24752">
        <w:rPr>
          <w:rFonts w:cs="Arial"/>
          <w:szCs w:val="22"/>
        </w:rPr>
        <w:t>.</w:t>
      </w:r>
      <w:r>
        <w:rPr>
          <w:rFonts w:cs="Arial"/>
          <w:szCs w:val="22"/>
        </w:rPr>
        <w:t xml:space="preserve"> </w:t>
      </w:r>
    </w:p>
    <w:p w:rsidR="009121B7" w:rsidRDefault="009121B7" w:rsidP="009121B7">
      <w:pPr>
        <w:pStyle w:val="Textkrper"/>
        <w:suppressLineNumbers/>
        <w:ind w:right="-1"/>
        <w:rPr>
          <w:rFonts w:cs="Arial"/>
          <w:b/>
          <w:szCs w:val="22"/>
        </w:rPr>
      </w:pPr>
    </w:p>
    <w:p w:rsidR="009121B7" w:rsidRPr="00783D78" w:rsidRDefault="009121B7" w:rsidP="009121B7">
      <w:pPr>
        <w:pStyle w:val="Textkrper"/>
        <w:suppressLineNumbers/>
        <w:ind w:right="-1"/>
        <w:rPr>
          <w:rFonts w:cs="Arial"/>
          <w:szCs w:val="22"/>
        </w:rPr>
      </w:pPr>
      <w:r>
        <w:rPr>
          <w:rFonts w:cs="Arial"/>
          <w:b/>
          <w:szCs w:val="22"/>
        </w:rPr>
        <w:t>Datum:</w:t>
      </w:r>
      <w:r>
        <w:rPr>
          <w:rFonts w:cs="Arial"/>
          <w:b/>
          <w:szCs w:val="22"/>
        </w:rPr>
        <w:tab/>
      </w:r>
      <w:r>
        <w:rPr>
          <w:rFonts w:cs="Arial"/>
          <w:szCs w:val="22"/>
        </w:rPr>
        <w:t>02. April 2019</w:t>
      </w:r>
    </w:p>
    <w:p w:rsidR="009121B7" w:rsidRPr="006C04C5" w:rsidRDefault="009121B7" w:rsidP="009121B7">
      <w:pPr>
        <w:pStyle w:val="berschrift3"/>
        <w:numPr>
          <w:ilvl w:val="0"/>
          <w:numId w:val="0"/>
        </w:numPr>
        <w:suppressLineNumbers/>
        <w:ind w:right="-1"/>
        <w:rPr>
          <w:rFonts w:cs="Arial"/>
          <w:sz w:val="22"/>
          <w:szCs w:val="22"/>
        </w:rPr>
      </w:pPr>
      <w:r w:rsidRPr="00F32649">
        <w:rPr>
          <w:rFonts w:cs="Arial"/>
          <w:b/>
          <w:sz w:val="22"/>
          <w:szCs w:val="22"/>
        </w:rPr>
        <w:t>Umfang</w:t>
      </w:r>
      <w:r w:rsidRPr="006C04C5">
        <w:rPr>
          <w:rFonts w:cs="Arial"/>
          <w:sz w:val="22"/>
          <w:szCs w:val="22"/>
        </w:rPr>
        <w:t>:</w:t>
      </w:r>
      <w:r w:rsidRPr="006C04C5">
        <w:rPr>
          <w:rFonts w:cs="Arial"/>
          <w:sz w:val="22"/>
          <w:szCs w:val="22"/>
        </w:rPr>
        <w:tab/>
      </w:r>
      <w:r>
        <w:rPr>
          <w:rFonts w:cs="Arial"/>
          <w:sz w:val="22"/>
          <w:szCs w:val="22"/>
        </w:rPr>
        <w:t xml:space="preserve">3.428 </w:t>
      </w:r>
      <w:r w:rsidRPr="006C04C5">
        <w:rPr>
          <w:rFonts w:cs="Arial"/>
          <w:sz w:val="22"/>
          <w:szCs w:val="22"/>
        </w:rPr>
        <w:t>Zeichen inklusive Leerzeichen</w:t>
      </w:r>
    </w:p>
    <w:p w:rsidR="009121B7" w:rsidRPr="006C04C5" w:rsidRDefault="009121B7" w:rsidP="009121B7">
      <w:pPr>
        <w:pStyle w:val="berschrift3"/>
        <w:numPr>
          <w:ilvl w:val="0"/>
          <w:numId w:val="0"/>
        </w:numPr>
        <w:suppressLineNumbers/>
        <w:ind w:right="-1"/>
        <w:rPr>
          <w:rFonts w:cs="Arial"/>
          <w:b/>
          <w:sz w:val="22"/>
          <w:szCs w:val="22"/>
        </w:rPr>
      </w:pPr>
      <w:r w:rsidRPr="00F32649">
        <w:rPr>
          <w:rFonts w:cs="Arial"/>
          <w:b/>
          <w:sz w:val="22"/>
          <w:szCs w:val="22"/>
        </w:rPr>
        <w:t>Bilddaten</w:t>
      </w:r>
      <w:r w:rsidRPr="006C04C5">
        <w:rPr>
          <w:rFonts w:cs="Arial"/>
          <w:sz w:val="22"/>
          <w:szCs w:val="22"/>
        </w:rPr>
        <w:t xml:space="preserve">: </w:t>
      </w:r>
      <w:r w:rsidRPr="006C04C5">
        <w:rPr>
          <w:rFonts w:cs="Arial"/>
          <w:sz w:val="22"/>
          <w:szCs w:val="22"/>
        </w:rPr>
        <w:tab/>
      </w:r>
      <w:r>
        <w:rPr>
          <w:rFonts w:cs="Arial"/>
          <w:sz w:val="22"/>
          <w:szCs w:val="22"/>
        </w:rPr>
        <w:t>5</w:t>
      </w:r>
    </w:p>
    <w:p w:rsidR="009121B7" w:rsidRDefault="009121B7" w:rsidP="009121B7">
      <w:pPr>
        <w:suppressLineNumbers/>
        <w:spacing w:line="360" w:lineRule="auto"/>
        <w:ind w:left="1416" w:right="-1" w:hanging="1416"/>
        <w:rPr>
          <w:rFonts w:cs="Arial"/>
          <w:sz w:val="22"/>
          <w:szCs w:val="22"/>
          <w:u w:val="single"/>
        </w:rPr>
      </w:pPr>
    </w:p>
    <w:p w:rsidR="009121B7" w:rsidRPr="00E24752" w:rsidRDefault="009121B7" w:rsidP="009121B7">
      <w:pPr>
        <w:numPr>
          <w:ilvl w:val="0"/>
          <w:numId w:val="3"/>
        </w:numPr>
        <w:suppressLineNumbers/>
        <w:spacing w:line="360" w:lineRule="auto"/>
        <w:ind w:right="-1"/>
        <w:jc w:val="both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Hubtex-Geschäftsführer Hans-Joachim Finger (4.v.l.) erhält den FLTA Award 2019 im Rahmen der Verleihung der </w:t>
      </w:r>
      <w:proofErr w:type="spellStart"/>
      <w:r w:rsidRPr="00E24752">
        <w:rPr>
          <w:rFonts w:cs="Arial"/>
          <w:sz w:val="22"/>
          <w:szCs w:val="22"/>
        </w:rPr>
        <w:t>Fork</w:t>
      </w:r>
      <w:proofErr w:type="spellEnd"/>
      <w:r w:rsidRPr="00E24752">
        <w:rPr>
          <w:rFonts w:cs="Arial"/>
          <w:sz w:val="22"/>
          <w:szCs w:val="22"/>
        </w:rPr>
        <w:t xml:space="preserve"> Lift Truck </w:t>
      </w:r>
      <w:proofErr w:type="spellStart"/>
      <w:r w:rsidRPr="00E24752">
        <w:rPr>
          <w:rFonts w:cs="Arial"/>
          <w:sz w:val="22"/>
          <w:szCs w:val="22"/>
        </w:rPr>
        <w:t>Association</w:t>
      </w:r>
      <w:proofErr w:type="spellEnd"/>
      <w:r>
        <w:rPr>
          <w:rFonts w:cs="Arial"/>
          <w:sz w:val="22"/>
          <w:szCs w:val="22"/>
        </w:rPr>
        <w:t xml:space="preserve">. Hier das Siegerfoto des Hubtex-Teams in </w:t>
      </w:r>
      <w:proofErr w:type="spellStart"/>
      <w:r>
        <w:rPr>
          <w:rFonts w:cs="Arial"/>
          <w:sz w:val="22"/>
          <w:szCs w:val="22"/>
        </w:rPr>
        <w:t>Telford</w:t>
      </w:r>
      <w:proofErr w:type="spellEnd"/>
      <w:r>
        <w:rPr>
          <w:rFonts w:cs="Arial"/>
          <w:sz w:val="22"/>
          <w:szCs w:val="22"/>
        </w:rPr>
        <w:t xml:space="preserve"> (UK.</w:t>
      </w:r>
    </w:p>
    <w:p w:rsidR="009121B7" w:rsidRDefault="009121B7" w:rsidP="009121B7">
      <w:pPr>
        <w:numPr>
          <w:ilvl w:val="0"/>
          <w:numId w:val="3"/>
        </w:numPr>
        <w:suppressLineNumbers/>
        <w:spacing w:line="360" w:lineRule="auto"/>
        <w:ind w:right="-1"/>
        <w:jc w:val="both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Gruppenbild aller Award-Gewinner von 2019</w:t>
      </w:r>
    </w:p>
    <w:p w:rsidR="009121B7" w:rsidRDefault="009121B7" w:rsidP="009121B7">
      <w:pPr>
        <w:numPr>
          <w:ilvl w:val="0"/>
          <w:numId w:val="3"/>
        </w:numPr>
        <w:suppressLineNumbers/>
        <w:spacing w:line="360" w:lineRule="auto"/>
        <w:ind w:right="-1"/>
        <w:jc w:val="both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Logo des FLTA Awards.</w:t>
      </w:r>
    </w:p>
    <w:p w:rsidR="009121B7" w:rsidRDefault="009121B7" w:rsidP="009121B7">
      <w:pPr>
        <w:numPr>
          <w:ilvl w:val="0"/>
          <w:numId w:val="3"/>
        </w:numPr>
        <w:suppressLineNumbers/>
        <w:spacing w:line="360" w:lineRule="auto"/>
        <w:ind w:right="-1"/>
        <w:jc w:val="both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Der Elektro-Mehrwege-Seitenstapler </w:t>
      </w:r>
      <w:proofErr w:type="spellStart"/>
      <w:r>
        <w:rPr>
          <w:rFonts w:cs="Arial"/>
          <w:sz w:val="22"/>
          <w:szCs w:val="22"/>
        </w:rPr>
        <w:t>MaxX</w:t>
      </w:r>
      <w:proofErr w:type="spellEnd"/>
      <w:r>
        <w:rPr>
          <w:rFonts w:cs="Arial"/>
          <w:sz w:val="22"/>
          <w:szCs w:val="22"/>
        </w:rPr>
        <w:t xml:space="preserve"> von Hubtex.</w:t>
      </w:r>
    </w:p>
    <w:p w:rsidR="009121B7" w:rsidRDefault="009121B7" w:rsidP="009121B7">
      <w:pPr>
        <w:suppressLineNumbers/>
        <w:spacing w:line="360" w:lineRule="auto"/>
        <w:ind w:right="-1"/>
        <w:jc w:val="both"/>
        <w:rPr>
          <w:rFonts w:cs="Arial"/>
          <w:sz w:val="22"/>
          <w:szCs w:val="22"/>
        </w:rPr>
      </w:pPr>
    </w:p>
    <w:p w:rsidR="009121B7" w:rsidRDefault="009121B7" w:rsidP="009121B7">
      <w:pPr>
        <w:suppressLineNumbers/>
        <w:spacing w:line="360" w:lineRule="auto"/>
        <w:ind w:right="-1"/>
        <w:jc w:val="both"/>
        <w:rPr>
          <w:rFonts w:cs="Arial"/>
          <w:sz w:val="22"/>
          <w:szCs w:val="22"/>
        </w:rPr>
      </w:pPr>
    </w:p>
    <w:p w:rsidR="009121B7" w:rsidRDefault="009121B7" w:rsidP="009121B7">
      <w:pPr>
        <w:suppressLineNumbers/>
        <w:spacing w:line="360" w:lineRule="auto"/>
        <w:ind w:right="-1"/>
        <w:jc w:val="both"/>
        <w:rPr>
          <w:rFonts w:cs="Arial"/>
          <w:sz w:val="22"/>
          <w:szCs w:val="22"/>
        </w:rPr>
      </w:pPr>
    </w:p>
    <w:p w:rsidR="009121B7" w:rsidRDefault="009121B7" w:rsidP="009121B7">
      <w:pPr>
        <w:suppressLineNumbers/>
        <w:spacing w:line="360" w:lineRule="auto"/>
        <w:ind w:right="-1"/>
        <w:jc w:val="both"/>
        <w:rPr>
          <w:rFonts w:cs="Arial"/>
          <w:sz w:val="22"/>
          <w:szCs w:val="22"/>
        </w:rPr>
      </w:pPr>
    </w:p>
    <w:p w:rsidR="009121B7" w:rsidRDefault="009121B7" w:rsidP="009121B7">
      <w:pPr>
        <w:suppressLineNumbers/>
        <w:spacing w:line="360" w:lineRule="auto"/>
        <w:ind w:right="-1"/>
        <w:jc w:val="both"/>
        <w:rPr>
          <w:rFonts w:cs="Arial"/>
          <w:sz w:val="22"/>
          <w:szCs w:val="22"/>
        </w:rPr>
      </w:pPr>
    </w:p>
    <w:p w:rsidR="009121B7" w:rsidRDefault="009121B7" w:rsidP="009121B7">
      <w:pPr>
        <w:suppressLineNumbers/>
        <w:spacing w:line="360" w:lineRule="auto"/>
        <w:ind w:right="-1"/>
        <w:jc w:val="both"/>
        <w:rPr>
          <w:rFonts w:cs="Arial"/>
          <w:sz w:val="22"/>
          <w:szCs w:val="22"/>
        </w:rPr>
      </w:pPr>
    </w:p>
    <w:p w:rsidR="009121B7" w:rsidRDefault="009121B7" w:rsidP="009121B7">
      <w:pPr>
        <w:suppressLineNumbers/>
        <w:spacing w:line="360" w:lineRule="auto"/>
        <w:ind w:right="-1"/>
        <w:jc w:val="both"/>
        <w:rPr>
          <w:rFonts w:cs="Arial"/>
          <w:sz w:val="22"/>
          <w:szCs w:val="22"/>
        </w:rPr>
      </w:pPr>
    </w:p>
    <w:p w:rsidR="009121B7" w:rsidRPr="0098086A" w:rsidRDefault="009121B7" w:rsidP="009121B7">
      <w:pPr>
        <w:suppressLineNumbers/>
        <w:spacing w:line="360" w:lineRule="auto"/>
        <w:ind w:right="-1"/>
        <w:jc w:val="both"/>
        <w:rPr>
          <w:rFonts w:cs="Arial"/>
          <w:sz w:val="22"/>
          <w:szCs w:val="22"/>
          <w:u w:val="single"/>
        </w:rPr>
      </w:pPr>
      <w:r w:rsidRPr="0098086A">
        <w:rPr>
          <w:rFonts w:cs="Arial"/>
          <w:sz w:val="22"/>
          <w:szCs w:val="22"/>
          <w:u w:val="single"/>
        </w:rPr>
        <w:t>Bild 1:</w:t>
      </w:r>
    </w:p>
    <w:p w:rsidR="009121B7" w:rsidRDefault="009121B7" w:rsidP="009121B7">
      <w:pPr>
        <w:suppressLineNumbers/>
        <w:spacing w:line="360" w:lineRule="auto"/>
        <w:ind w:right="-1"/>
        <w:jc w:val="both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w:drawing>
          <wp:inline distT="0" distB="0" distL="0" distR="0" wp14:anchorId="184BF16F" wp14:editId="3479E486">
            <wp:extent cx="3600000" cy="2204699"/>
            <wp:effectExtent l="0" t="0" r="635" b="571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91490B5.tmp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7" t="5728" r="1452" b="4844"/>
                    <a:stretch/>
                  </pic:blipFill>
                  <pic:spPr bwMode="auto">
                    <a:xfrm>
                      <a:off x="0" y="0"/>
                      <a:ext cx="3600000" cy="22046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21B7" w:rsidRDefault="009121B7" w:rsidP="009121B7">
      <w:pPr>
        <w:suppressLineNumbers/>
        <w:spacing w:line="360" w:lineRule="auto"/>
        <w:ind w:right="-1"/>
        <w:jc w:val="both"/>
        <w:rPr>
          <w:rFonts w:cs="Arial"/>
          <w:sz w:val="22"/>
          <w:szCs w:val="22"/>
        </w:rPr>
      </w:pPr>
    </w:p>
    <w:p w:rsidR="009121B7" w:rsidRPr="006B4346" w:rsidRDefault="009121B7" w:rsidP="009121B7">
      <w:pPr>
        <w:suppressLineNumbers/>
        <w:spacing w:line="360" w:lineRule="auto"/>
        <w:ind w:left="1416" w:right="-1" w:hanging="1416"/>
        <w:rPr>
          <w:rFonts w:cs="Arial"/>
          <w:sz w:val="22"/>
          <w:szCs w:val="22"/>
        </w:rPr>
      </w:pPr>
      <w:r w:rsidRPr="001F4808">
        <w:rPr>
          <w:rFonts w:cs="Arial"/>
          <w:sz w:val="22"/>
          <w:szCs w:val="22"/>
          <w:u w:val="single"/>
        </w:rPr>
        <w:t>Bild 2:</w:t>
      </w:r>
    </w:p>
    <w:p w:rsidR="009121B7" w:rsidRPr="006B4346" w:rsidRDefault="009121B7" w:rsidP="009121B7">
      <w:pPr>
        <w:suppressLineNumbers/>
        <w:spacing w:line="360" w:lineRule="auto"/>
        <w:ind w:left="1416" w:right="-1" w:hanging="1416"/>
        <w:rPr>
          <w:rFonts w:cs="Arial"/>
          <w:sz w:val="22"/>
          <w:szCs w:val="22"/>
        </w:rPr>
      </w:pPr>
      <w:r w:rsidRPr="006B4346">
        <w:rPr>
          <w:rFonts w:cs="Arial"/>
          <w:noProof/>
          <w:sz w:val="22"/>
          <w:szCs w:val="22"/>
        </w:rPr>
        <w:drawing>
          <wp:inline distT="0" distB="0" distL="0" distR="0" wp14:anchorId="4340C12C" wp14:editId="263F7C51">
            <wp:extent cx="3600000" cy="2392810"/>
            <wp:effectExtent l="0" t="0" r="635" b="762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914CBA4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392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21B7" w:rsidRPr="006B4346" w:rsidRDefault="009121B7" w:rsidP="009121B7">
      <w:pPr>
        <w:suppressLineNumbers/>
        <w:spacing w:line="360" w:lineRule="auto"/>
        <w:ind w:left="1416" w:right="-1" w:hanging="1416"/>
        <w:rPr>
          <w:rFonts w:cs="Arial"/>
          <w:sz w:val="22"/>
          <w:szCs w:val="22"/>
          <w:u w:val="single"/>
        </w:rPr>
      </w:pPr>
      <w:r w:rsidRPr="006B4346">
        <w:rPr>
          <w:rFonts w:cs="Arial"/>
          <w:sz w:val="22"/>
          <w:szCs w:val="22"/>
          <w:u w:val="single"/>
        </w:rPr>
        <w:t>Bild 3:</w:t>
      </w:r>
    </w:p>
    <w:p w:rsidR="009121B7" w:rsidRDefault="009121B7" w:rsidP="009121B7">
      <w:pPr>
        <w:suppressLineNumbers/>
        <w:spacing w:line="360" w:lineRule="auto"/>
        <w:ind w:left="1416" w:right="-1" w:hanging="1416"/>
        <w:rPr>
          <w:rFonts w:cs="Arial"/>
          <w:sz w:val="22"/>
          <w:szCs w:val="22"/>
          <w:u w:val="single"/>
        </w:rPr>
      </w:pPr>
      <w:r>
        <w:rPr>
          <w:noProof/>
        </w:rPr>
        <w:drawing>
          <wp:inline distT="0" distB="0" distL="0" distR="0" wp14:anchorId="6C910644" wp14:editId="12AA4C8D">
            <wp:extent cx="3600450" cy="2524125"/>
            <wp:effectExtent l="0" t="0" r="0" b="952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734C" w:rsidRDefault="0098734C">
      <w:pPr>
        <w:rPr>
          <w:rFonts w:cs="Arial"/>
          <w:sz w:val="22"/>
          <w:szCs w:val="22"/>
          <w:u w:val="single"/>
        </w:rPr>
      </w:pPr>
      <w:r>
        <w:rPr>
          <w:rFonts w:cs="Arial"/>
          <w:sz w:val="22"/>
          <w:szCs w:val="22"/>
          <w:u w:val="single"/>
        </w:rPr>
        <w:lastRenderedPageBreak/>
        <w:br w:type="page"/>
      </w:r>
    </w:p>
    <w:p w:rsidR="009121B7" w:rsidRDefault="009121B7" w:rsidP="009121B7">
      <w:pPr>
        <w:suppressLineNumbers/>
        <w:spacing w:line="360" w:lineRule="auto"/>
        <w:ind w:left="1416" w:right="-1" w:hanging="1416"/>
        <w:rPr>
          <w:rFonts w:cs="Arial"/>
          <w:sz w:val="22"/>
          <w:szCs w:val="22"/>
          <w:u w:val="single"/>
        </w:rPr>
      </w:pPr>
      <w:r>
        <w:rPr>
          <w:rFonts w:cs="Arial"/>
          <w:sz w:val="22"/>
          <w:szCs w:val="22"/>
          <w:u w:val="single"/>
        </w:rPr>
        <w:lastRenderedPageBreak/>
        <w:t>Bild 4:</w:t>
      </w:r>
    </w:p>
    <w:p w:rsidR="009121B7" w:rsidRDefault="009121B7" w:rsidP="009121B7">
      <w:pPr>
        <w:suppressLineNumbers/>
        <w:spacing w:line="360" w:lineRule="auto"/>
        <w:ind w:left="1416" w:right="-1" w:hanging="1416"/>
        <w:rPr>
          <w:rFonts w:cs="Arial"/>
          <w:sz w:val="22"/>
          <w:szCs w:val="22"/>
          <w:u w:val="single"/>
        </w:rPr>
      </w:pPr>
      <w:r>
        <w:rPr>
          <w:noProof/>
        </w:rPr>
        <w:drawing>
          <wp:inline distT="0" distB="0" distL="0" distR="0" wp14:anchorId="2A477BCA" wp14:editId="1364C190">
            <wp:extent cx="3600000" cy="2401046"/>
            <wp:effectExtent l="0" t="0" r="635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401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21B7" w:rsidRDefault="009121B7" w:rsidP="009121B7">
      <w:pPr>
        <w:suppressLineNumbers/>
        <w:spacing w:line="360" w:lineRule="auto"/>
        <w:ind w:left="1416" w:right="-1" w:hanging="1416"/>
        <w:rPr>
          <w:rFonts w:cs="Arial"/>
          <w:sz w:val="22"/>
          <w:szCs w:val="22"/>
          <w:u w:val="single"/>
        </w:rPr>
      </w:pPr>
    </w:p>
    <w:p w:rsidR="009121B7" w:rsidRPr="00CC3332" w:rsidRDefault="009121B7" w:rsidP="009121B7">
      <w:pPr>
        <w:suppressLineNumbers/>
        <w:spacing w:line="360" w:lineRule="auto"/>
        <w:ind w:right="-1"/>
        <w:jc w:val="both"/>
        <w:rPr>
          <w:rFonts w:cs="Arial"/>
          <w:sz w:val="22"/>
          <w:szCs w:val="22"/>
          <w:u w:val="single"/>
        </w:rPr>
      </w:pPr>
      <w:r>
        <w:rPr>
          <w:rFonts w:cs="Arial"/>
          <w:b/>
          <w:bCs/>
          <w:sz w:val="20"/>
        </w:rPr>
        <w:t xml:space="preserve">Über </w:t>
      </w:r>
      <w:r w:rsidRPr="009C46B6">
        <w:rPr>
          <w:rFonts w:cs="Arial"/>
          <w:b/>
          <w:bCs/>
          <w:sz w:val="20"/>
        </w:rPr>
        <w:t xml:space="preserve">HUBTEX Maschinenbau GmbH &amp; Co. KG </w:t>
      </w:r>
    </w:p>
    <w:p w:rsidR="009121B7" w:rsidRDefault="009121B7" w:rsidP="009121B7">
      <w:pPr>
        <w:pStyle w:val="Textkrper-Einzug3"/>
        <w:tabs>
          <w:tab w:val="left" w:pos="0"/>
        </w:tabs>
        <w:spacing w:line="360" w:lineRule="auto"/>
        <w:ind w:left="0"/>
        <w:jc w:val="both"/>
        <w:rPr>
          <w:sz w:val="20"/>
        </w:rPr>
      </w:pPr>
      <w:r w:rsidRPr="009C46B6">
        <w:rPr>
          <w:rFonts w:cs="Arial"/>
          <w:sz w:val="20"/>
        </w:rPr>
        <w:t>H</w:t>
      </w:r>
      <w:r>
        <w:rPr>
          <w:rFonts w:cs="Arial"/>
          <w:sz w:val="20"/>
        </w:rPr>
        <w:t>ubtex</w:t>
      </w:r>
      <w:r w:rsidRPr="009C46B6">
        <w:rPr>
          <w:rFonts w:cs="Arial"/>
          <w:sz w:val="20"/>
        </w:rPr>
        <w:t xml:space="preserve"> ist der international führende </w:t>
      </w:r>
      <w:r>
        <w:rPr>
          <w:rFonts w:cs="Arial"/>
          <w:sz w:val="20"/>
        </w:rPr>
        <w:t xml:space="preserve">Hersteller </w:t>
      </w:r>
      <w:r w:rsidRPr="004F0F37">
        <w:rPr>
          <w:rFonts w:cs="Arial"/>
          <w:sz w:val="20"/>
        </w:rPr>
        <w:t xml:space="preserve">von spezialgefertigten Flurförderzeugen, Seitenstaplern und Sondergeräten für </w:t>
      </w:r>
      <w:r>
        <w:rPr>
          <w:rFonts w:cs="Arial"/>
          <w:sz w:val="20"/>
        </w:rPr>
        <w:t xml:space="preserve">den Transport von langen, </w:t>
      </w:r>
      <w:r w:rsidRPr="004F0F37">
        <w:rPr>
          <w:rFonts w:cs="Arial"/>
          <w:sz w:val="20"/>
        </w:rPr>
        <w:t>schwere</w:t>
      </w:r>
      <w:r>
        <w:rPr>
          <w:rFonts w:cs="Arial"/>
          <w:sz w:val="20"/>
        </w:rPr>
        <w:t>n</w:t>
      </w:r>
      <w:r w:rsidRPr="004F0F37">
        <w:rPr>
          <w:rFonts w:cs="Arial"/>
          <w:sz w:val="20"/>
        </w:rPr>
        <w:t xml:space="preserve"> und sperrige</w:t>
      </w:r>
      <w:r>
        <w:rPr>
          <w:rFonts w:cs="Arial"/>
          <w:sz w:val="20"/>
        </w:rPr>
        <w:t>n</w:t>
      </w:r>
      <w:r w:rsidRPr="004F0F37">
        <w:rPr>
          <w:rFonts w:cs="Arial"/>
          <w:sz w:val="20"/>
        </w:rPr>
        <w:t xml:space="preserve"> Güter</w:t>
      </w:r>
      <w:r>
        <w:rPr>
          <w:rFonts w:cs="Arial"/>
          <w:sz w:val="20"/>
        </w:rPr>
        <w:t>n</w:t>
      </w:r>
      <w:r w:rsidRPr="004F0F37">
        <w:rPr>
          <w:rFonts w:cs="Arial"/>
          <w:sz w:val="20"/>
        </w:rPr>
        <w:t>.</w:t>
      </w:r>
      <w:r w:rsidRPr="004F0F37">
        <w:rPr>
          <w:sz w:val="20"/>
        </w:rPr>
        <w:t xml:space="preserve"> </w:t>
      </w:r>
      <w:r w:rsidRPr="000510C0">
        <w:rPr>
          <w:rFonts w:cs="Arial"/>
          <w:sz w:val="20"/>
        </w:rPr>
        <w:t>Ihr Einsatz dient dem effizienten Materialfluss und Warenumschlag bei engsten Gangverhältnissen von Produktions- und Handelsunter</w:t>
      </w:r>
      <w:r>
        <w:rPr>
          <w:rFonts w:cs="Arial"/>
          <w:sz w:val="20"/>
        </w:rPr>
        <w:t xml:space="preserve">nehmen. </w:t>
      </w:r>
      <w:r w:rsidRPr="00927364">
        <w:rPr>
          <w:sz w:val="20"/>
        </w:rPr>
        <w:t xml:space="preserve">Umfassende Beratung, weltweiter Service und </w:t>
      </w:r>
      <w:r>
        <w:rPr>
          <w:sz w:val="20"/>
        </w:rPr>
        <w:t>Innovationsstärke</w:t>
      </w:r>
      <w:r w:rsidRPr="00927364">
        <w:rPr>
          <w:sz w:val="20"/>
        </w:rPr>
        <w:t xml:space="preserve"> </w:t>
      </w:r>
      <w:r>
        <w:rPr>
          <w:sz w:val="20"/>
        </w:rPr>
        <w:t>zeichnen Hubtex aus</w:t>
      </w:r>
      <w:r w:rsidRPr="00927364">
        <w:rPr>
          <w:sz w:val="20"/>
        </w:rPr>
        <w:t xml:space="preserve">. So hat das </w:t>
      </w:r>
      <w:r w:rsidRPr="001509C0">
        <w:rPr>
          <w:sz w:val="20"/>
        </w:rPr>
        <w:t>4</w:t>
      </w:r>
      <w:r>
        <w:rPr>
          <w:sz w:val="20"/>
        </w:rPr>
        <w:t>4</w:t>
      </w:r>
      <w:r w:rsidRPr="001509C0">
        <w:rPr>
          <w:sz w:val="20"/>
        </w:rPr>
        <w:t>0</w:t>
      </w:r>
      <w:r>
        <w:rPr>
          <w:sz w:val="20"/>
        </w:rPr>
        <w:t xml:space="preserve"> Mitarbeiter starke </w:t>
      </w:r>
      <w:r w:rsidRPr="00927364">
        <w:rPr>
          <w:sz w:val="20"/>
        </w:rPr>
        <w:t>Unternehmen</w:t>
      </w:r>
      <w:r>
        <w:rPr>
          <w:sz w:val="20"/>
        </w:rPr>
        <w:t xml:space="preserve"> mit Hauptsitz in Fulda</w:t>
      </w:r>
      <w:r w:rsidRPr="00927364">
        <w:rPr>
          <w:sz w:val="20"/>
        </w:rPr>
        <w:t xml:space="preserve"> für jede Kundenanfo</w:t>
      </w:r>
      <w:r>
        <w:rPr>
          <w:sz w:val="20"/>
        </w:rPr>
        <w:t>rderung die passende Lösung: v</w:t>
      </w:r>
      <w:r w:rsidRPr="00927364">
        <w:rPr>
          <w:sz w:val="20"/>
        </w:rPr>
        <w:t>on der Basisversion über die kundenspezifische Lösung bis hin zur individuellen Spezialentwicklung.</w:t>
      </w:r>
      <w:r>
        <w:rPr>
          <w:sz w:val="20"/>
        </w:rPr>
        <w:t xml:space="preserve"> </w:t>
      </w:r>
    </w:p>
    <w:p w:rsidR="009121B7" w:rsidRPr="004105B5" w:rsidRDefault="009121B7" w:rsidP="009121B7">
      <w:pPr>
        <w:suppressLineNumbers/>
        <w:spacing w:line="360" w:lineRule="auto"/>
        <w:ind w:right="-1"/>
        <w:jc w:val="both"/>
        <w:rPr>
          <w:rFonts w:cs="Arial"/>
          <w:sz w:val="22"/>
          <w:szCs w:val="22"/>
          <w:u w:val="single"/>
          <w:lang w:val="x-none"/>
        </w:rPr>
      </w:pPr>
    </w:p>
    <w:p w:rsidR="009121B7" w:rsidRPr="000E4CB3" w:rsidRDefault="009121B7" w:rsidP="009121B7">
      <w:pPr>
        <w:keepNext/>
        <w:suppressLineNumbers/>
        <w:spacing w:line="360" w:lineRule="auto"/>
        <w:ind w:right="-1"/>
        <w:jc w:val="both"/>
        <w:outlineLvl w:val="8"/>
        <w:rPr>
          <w:rFonts w:cs="Arial"/>
          <w:i/>
          <w:sz w:val="21"/>
          <w:szCs w:val="21"/>
        </w:rPr>
      </w:pPr>
      <w:r w:rsidRPr="000E4CB3">
        <w:rPr>
          <w:rFonts w:cs="Arial"/>
          <w:b/>
          <w:sz w:val="21"/>
          <w:szCs w:val="21"/>
        </w:rPr>
        <w:t xml:space="preserve">Unternehmenskontakt  </w:t>
      </w:r>
    </w:p>
    <w:p w:rsidR="009121B7" w:rsidRPr="000E4CB3" w:rsidRDefault="009121B7" w:rsidP="009121B7">
      <w:pPr>
        <w:suppressLineNumbers/>
        <w:spacing w:line="360" w:lineRule="auto"/>
        <w:ind w:right="-1"/>
        <w:jc w:val="both"/>
        <w:rPr>
          <w:rFonts w:cs="Arial"/>
          <w:bCs/>
          <w:sz w:val="21"/>
          <w:szCs w:val="21"/>
        </w:rPr>
      </w:pPr>
      <w:r w:rsidRPr="000E4CB3">
        <w:rPr>
          <w:rFonts w:cs="Arial"/>
          <w:bCs/>
          <w:sz w:val="21"/>
          <w:szCs w:val="21"/>
        </w:rPr>
        <w:t>Michael Röbig • HUBTEX Maschinenbau GmbH &amp; Co. KG</w:t>
      </w:r>
    </w:p>
    <w:p w:rsidR="009121B7" w:rsidRPr="000E4CB3" w:rsidRDefault="009121B7" w:rsidP="009121B7">
      <w:pPr>
        <w:suppressLineNumbers/>
        <w:spacing w:line="360" w:lineRule="auto"/>
        <w:ind w:right="-1"/>
        <w:jc w:val="both"/>
        <w:rPr>
          <w:rFonts w:cs="Arial"/>
          <w:bCs/>
          <w:sz w:val="21"/>
          <w:szCs w:val="21"/>
        </w:rPr>
      </w:pPr>
      <w:r w:rsidRPr="000E4CB3">
        <w:rPr>
          <w:rFonts w:cs="Arial"/>
          <w:bCs/>
          <w:sz w:val="21"/>
          <w:szCs w:val="21"/>
        </w:rPr>
        <w:t>Industriepark West • Werner-von-Siemens-Straße 8 • 36041 Fulda</w:t>
      </w:r>
    </w:p>
    <w:p w:rsidR="009121B7" w:rsidRPr="000E4CB3" w:rsidRDefault="009121B7" w:rsidP="009121B7">
      <w:pPr>
        <w:suppressLineNumbers/>
        <w:spacing w:line="360" w:lineRule="auto"/>
        <w:ind w:right="-1"/>
        <w:jc w:val="both"/>
        <w:rPr>
          <w:rFonts w:cs="Arial"/>
          <w:bCs/>
          <w:sz w:val="21"/>
          <w:szCs w:val="21"/>
        </w:rPr>
      </w:pPr>
      <w:r w:rsidRPr="000E4CB3">
        <w:rPr>
          <w:rFonts w:cs="Arial"/>
          <w:sz w:val="21"/>
          <w:szCs w:val="21"/>
        </w:rPr>
        <w:t>Tel.: +49(0) 661-8382-219 •</w:t>
      </w:r>
      <w:r w:rsidRPr="000E4CB3">
        <w:rPr>
          <w:rFonts w:cs="Arial"/>
          <w:bCs/>
          <w:sz w:val="21"/>
          <w:szCs w:val="21"/>
        </w:rPr>
        <w:t xml:space="preserve"> </w:t>
      </w:r>
      <w:r w:rsidRPr="000E4CB3">
        <w:rPr>
          <w:rFonts w:cs="Arial"/>
          <w:sz w:val="21"/>
          <w:szCs w:val="21"/>
        </w:rPr>
        <w:t>Fax: +49(0) 661-8382-120</w:t>
      </w:r>
    </w:p>
    <w:p w:rsidR="009121B7" w:rsidRPr="000E4CB3" w:rsidRDefault="009121B7" w:rsidP="009121B7">
      <w:pPr>
        <w:suppressLineNumbers/>
        <w:spacing w:line="360" w:lineRule="auto"/>
        <w:ind w:right="-1"/>
        <w:jc w:val="both"/>
        <w:rPr>
          <w:rFonts w:cs="Arial"/>
          <w:sz w:val="21"/>
          <w:szCs w:val="21"/>
        </w:rPr>
      </w:pPr>
      <w:r w:rsidRPr="000E4CB3">
        <w:rPr>
          <w:rFonts w:cs="Arial"/>
          <w:bCs/>
          <w:sz w:val="21"/>
          <w:szCs w:val="21"/>
        </w:rPr>
        <w:t>E-Mail: michael.roebig@hubtex.com • Website: www.hubtex.com</w:t>
      </w:r>
    </w:p>
    <w:p w:rsidR="009121B7" w:rsidRPr="000E4CB3" w:rsidRDefault="009121B7" w:rsidP="009121B7">
      <w:pPr>
        <w:suppressLineNumbers/>
        <w:spacing w:line="360" w:lineRule="auto"/>
        <w:ind w:right="-1"/>
        <w:jc w:val="both"/>
        <w:rPr>
          <w:rFonts w:cs="Arial"/>
          <w:sz w:val="21"/>
          <w:szCs w:val="21"/>
        </w:rPr>
      </w:pPr>
    </w:p>
    <w:p w:rsidR="009121B7" w:rsidRPr="000E4CB3" w:rsidRDefault="009121B7" w:rsidP="009121B7">
      <w:pPr>
        <w:keepNext/>
        <w:widowControl w:val="0"/>
        <w:numPr>
          <w:ilvl w:val="2"/>
          <w:numId w:val="2"/>
        </w:numPr>
        <w:suppressLineNumbers/>
        <w:tabs>
          <w:tab w:val="left" w:pos="720"/>
          <w:tab w:val="left" w:pos="2880"/>
          <w:tab w:val="left" w:pos="3600"/>
        </w:tabs>
        <w:suppressAutoHyphens/>
        <w:spacing w:line="360" w:lineRule="auto"/>
        <w:ind w:right="-1"/>
        <w:jc w:val="both"/>
        <w:outlineLvl w:val="2"/>
        <w:rPr>
          <w:rFonts w:cs="Arial"/>
          <w:b/>
          <w:sz w:val="21"/>
          <w:szCs w:val="21"/>
          <w:lang w:val="en-US"/>
        </w:rPr>
      </w:pPr>
      <w:r w:rsidRPr="000E4CB3">
        <w:rPr>
          <w:rFonts w:cs="Arial"/>
          <w:b/>
          <w:sz w:val="21"/>
          <w:szCs w:val="21"/>
        </w:rPr>
        <w:t>Pressekontakt</w:t>
      </w:r>
    </w:p>
    <w:p w:rsidR="009121B7" w:rsidRPr="002221B2" w:rsidRDefault="009121B7" w:rsidP="009121B7">
      <w:pPr>
        <w:suppressLineNumbers/>
        <w:spacing w:line="360" w:lineRule="auto"/>
        <w:ind w:right="-1"/>
        <w:jc w:val="both"/>
        <w:rPr>
          <w:rFonts w:cs="Arial"/>
          <w:bCs/>
          <w:sz w:val="21"/>
          <w:szCs w:val="21"/>
        </w:rPr>
      </w:pPr>
      <w:r>
        <w:rPr>
          <w:rFonts w:cs="Arial"/>
          <w:bCs/>
          <w:sz w:val="21"/>
          <w:szCs w:val="21"/>
          <w:lang w:val="en-US"/>
        </w:rPr>
        <w:t xml:space="preserve">Maximilian </w:t>
      </w:r>
      <w:proofErr w:type="spellStart"/>
      <w:r>
        <w:rPr>
          <w:rFonts w:cs="Arial"/>
          <w:bCs/>
          <w:sz w:val="21"/>
          <w:szCs w:val="21"/>
          <w:lang w:val="en-US"/>
        </w:rPr>
        <w:t>Schütz</w:t>
      </w:r>
      <w:proofErr w:type="spellEnd"/>
      <w:r w:rsidRPr="000E4CB3">
        <w:rPr>
          <w:rFonts w:cs="Arial"/>
          <w:bCs/>
          <w:sz w:val="21"/>
          <w:szCs w:val="21"/>
          <w:lang w:val="en-US"/>
        </w:rPr>
        <w:t xml:space="preserve"> • </w:t>
      </w:r>
      <w:proofErr w:type="spellStart"/>
      <w:r w:rsidRPr="000E4CB3">
        <w:rPr>
          <w:rFonts w:cs="Arial"/>
          <w:bCs/>
          <w:sz w:val="21"/>
          <w:szCs w:val="21"/>
          <w:lang w:val="en-US"/>
        </w:rPr>
        <w:t>additiv</w:t>
      </w:r>
      <w:proofErr w:type="spellEnd"/>
      <w:r w:rsidRPr="000E4CB3">
        <w:rPr>
          <w:rFonts w:cs="Arial"/>
          <w:bCs/>
          <w:sz w:val="21"/>
          <w:szCs w:val="21"/>
          <w:lang w:val="en-US"/>
        </w:rPr>
        <w:t xml:space="preserve"> </w:t>
      </w:r>
      <w:proofErr w:type="spellStart"/>
      <w:r w:rsidRPr="000E4CB3">
        <w:rPr>
          <w:rFonts w:cs="Arial"/>
          <w:bCs/>
          <w:sz w:val="21"/>
          <w:szCs w:val="21"/>
          <w:lang w:val="en-US"/>
        </w:rPr>
        <w:t>pr</w:t>
      </w:r>
      <w:proofErr w:type="spellEnd"/>
      <w:r w:rsidRPr="000E4CB3">
        <w:rPr>
          <w:rFonts w:cs="Arial"/>
          <w:bCs/>
          <w:sz w:val="21"/>
          <w:szCs w:val="21"/>
          <w:lang w:val="en-US"/>
        </w:rPr>
        <w:t xml:space="preserve"> GmbH &amp; Co. </w:t>
      </w:r>
      <w:r w:rsidRPr="002221B2">
        <w:rPr>
          <w:rFonts w:cs="Arial"/>
          <w:bCs/>
          <w:sz w:val="21"/>
          <w:szCs w:val="21"/>
        </w:rPr>
        <w:t>KG</w:t>
      </w:r>
    </w:p>
    <w:p w:rsidR="009121B7" w:rsidRPr="000E4CB3" w:rsidRDefault="009121B7" w:rsidP="009121B7">
      <w:pPr>
        <w:suppressLineNumbers/>
        <w:spacing w:line="360" w:lineRule="auto"/>
        <w:ind w:right="-1"/>
        <w:jc w:val="both"/>
        <w:rPr>
          <w:rFonts w:cs="Arial"/>
          <w:bCs/>
          <w:sz w:val="21"/>
          <w:szCs w:val="21"/>
        </w:rPr>
      </w:pPr>
      <w:r w:rsidRPr="000E4CB3">
        <w:rPr>
          <w:rFonts w:cs="Arial"/>
          <w:bCs/>
          <w:sz w:val="21"/>
          <w:szCs w:val="21"/>
        </w:rPr>
        <w:t>Pressearbeit für Logistik, Stahl, Industriegüter und IT</w:t>
      </w:r>
    </w:p>
    <w:p w:rsidR="009121B7" w:rsidRPr="000E4CB3" w:rsidRDefault="009121B7" w:rsidP="009121B7">
      <w:pPr>
        <w:suppressLineNumbers/>
        <w:spacing w:line="360" w:lineRule="auto"/>
        <w:ind w:right="-1"/>
        <w:jc w:val="both"/>
        <w:rPr>
          <w:rFonts w:cs="Arial"/>
          <w:bCs/>
          <w:sz w:val="21"/>
          <w:szCs w:val="21"/>
          <w:lang w:val="it-IT"/>
        </w:rPr>
      </w:pPr>
      <w:r w:rsidRPr="001C2880">
        <w:rPr>
          <w:rFonts w:cs="Arial"/>
          <w:bCs/>
          <w:sz w:val="21"/>
          <w:szCs w:val="21"/>
        </w:rPr>
        <w:t>Herzog-Adolf-Straße 3 • 56410 Montabaur</w:t>
      </w:r>
    </w:p>
    <w:p w:rsidR="009121B7" w:rsidRPr="001C2880" w:rsidRDefault="009121B7" w:rsidP="009121B7">
      <w:pPr>
        <w:suppressLineNumbers/>
        <w:spacing w:line="360" w:lineRule="auto"/>
        <w:ind w:right="-1"/>
        <w:jc w:val="both"/>
        <w:rPr>
          <w:rFonts w:cs="Arial"/>
          <w:sz w:val="21"/>
          <w:szCs w:val="21"/>
          <w:shd w:val="clear" w:color="auto" w:fill="FFFFFF"/>
        </w:rPr>
      </w:pPr>
      <w:r>
        <w:rPr>
          <w:rFonts w:cs="Arial"/>
          <w:bCs/>
          <w:sz w:val="21"/>
          <w:szCs w:val="21"/>
          <w:lang w:val="it-IT"/>
        </w:rPr>
        <w:t>Tel.: +49(0) 2602-95099-13</w:t>
      </w:r>
      <w:r w:rsidRPr="000E4CB3">
        <w:rPr>
          <w:rFonts w:cs="Arial"/>
          <w:bCs/>
          <w:sz w:val="21"/>
          <w:szCs w:val="21"/>
          <w:lang w:val="it-IT"/>
        </w:rPr>
        <w:t xml:space="preserve"> • Fax: +49(0) 2602-95099-17</w:t>
      </w:r>
    </w:p>
    <w:p w:rsidR="009121B7" w:rsidRPr="000E4CB3" w:rsidRDefault="009121B7" w:rsidP="009121B7">
      <w:pPr>
        <w:suppressLineNumbers/>
        <w:spacing w:line="360" w:lineRule="auto"/>
        <w:ind w:right="-1"/>
        <w:jc w:val="both"/>
        <w:rPr>
          <w:rFonts w:cs="Arial"/>
          <w:sz w:val="21"/>
          <w:szCs w:val="21"/>
        </w:rPr>
      </w:pPr>
      <w:r>
        <w:rPr>
          <w:rFonts w:cs="Arial"/>
          <w:sz w:val="21"/>
          <w:szCs w:val="21"/>
          <w:shd w:val="clear" w:color="auto" w:fill="FFFFFF"/>
        </w:rPr>
        <w:t>E-Mail: mas</w:t>
      </w:r>
      <w:r w:rsidRPr="000E4CB3">
        <w:rPr>
          <w:rFonts w:cs="Arial"/>
          <w:sz w:val="21"/>
          <w:szCs w:val="21"/>
          <w:shd w:val="clear" w:color="auto" w:fill="FFFFFF"/>
        </w:rPr>
        <w:t>@additiv-pr.de • Website: www.additiv-pr.de</w:t>
      </w:r>
    </w:p>
    <w:p w:rsidR="009121B7" w:rsidRDefault="009121B7" w:rsidP="009121B7">
      <w:pPr>
        <w:pStyle w:val="Fuzeile"/>
        <w:tabs>
          <w:tab w:val="clear" w:pos="9072"/>
          <w:tab w:val="right" w:pos="9639"/>
        </w:tabs>
        <w:spacing w:line="360" w:lineRule="auto"/>
        <w:jc w:val="both"/>
        <w:rPr>
          <w:bCs/>
          <w:sz w:val="20"/>
          <w:lang w:val="it-IT"/>
        </w:rPr>
      </w:pPr>
    </w:p>
    <w:p w:rsidR="009121B7" w:rsidRPr="008A1D1C" w:rsidRDefault="009121B7" w:rsidP="009121B7">
      <w:pPr>
        <w:pStyle w:val="Fuzeile"/>
        <w:tabs>
          <w:tab w:val="clear" w:pos="9072"/>
          <w:tab w:val="right" w:pos="9639"/>
        </w:tabs>
        <w:spacing w:line="360" w:lineRule="auto"/>
        <w:jc w:val="both"/>
        <w:rPr>
          <w:bCs/>
          <w:sz w:val="20"/>
          <w:lang w:val="it-IT"/>
        </w:rPr>
      </w:pPr>
    </w:p>
    <w:p w:rsidR="009121B7" w:rsidRPr="008A1D1C" w:rsidRDefault="009121B7" w:rsidP="009121B7">
      <w:pPr>
        <w:pStyle w:val="Fuzeile"/>
        <w:tabs>
          <w:tab w:val="clear" w:pos="9072"/>
          <w:tab w:val="right" w:pos="9639"/>
        </w:tabs>
        <w:spacing w:line="360" w:lineRule="auto"/>
        <w:jc w:val="both"/>
        <w:rPr>
          <w:bCs/>
          <w:sz w:val="20"/>
          <w:lang w:val="it-IT"/>
        </w:rPr>
      </w:pPr>
      <w:proofErr w:type="spellStart"/>
      <w:r w:rsidRPr="008A1D1C">
        <w:rPr>
          <w:bCs/>
          <w:sz w:val="20"/>
          <w:lang w:val="it-IT"/>
        </w:rPr>
        <w:t>Digitales</w:t>
      </w:r>
      <w:proofErr w:type="spellEnd"/>
      <w:r w:rsidRPr="008A1D1C">
        <w:rPr>
          <w:bCs/>
          <w:sz w:val="20"/>
          <w:lang w:val="it-IT"/>
        </w:rPr>
        <w:t xml:space="preserve"> Text- und </w:t>
      </w:r>
      <w:proofErr w:type="spellStart"/>
      <w:r w:rsidRPr="008A1D1C">
        <w:rPr>
          <w:bCs/>
          <w:sz w:val="20"/>
          <w:lang w:val="it-IT"/>
        </w:rPr>
        <w:t>Bildmaterial</w:t>
      </w:r>
      <w:proofErr w:type="spellEnd"/>
      <w:r w:rsidRPr="008A1D1C">
        <w:rPr>
          <w:bCs/>
          <w:sz w:val="20"/>
          <w:lang w:val="it-IT"/>
        </w:rPr>
        <w:t xml:space="preserve"> für </w:t>
      </w:r>
      <w:proofErr w:type="spellStart"/>
      <w:r w:rsidRPr="008A1D1C">
        <w:rPr>
          <w:bCs/>
          <w:sz w:val="20"/>
          <w:lang w:val="it-IT"/>
        </w:rPr>
        <w:t>Ihren</w:t>
      </w:r>
      <w:proofErr w:type="spellEnd"/>
      <w:r w:rsidRPr="008A1D1C">
        <w:rPr>
          <w:bCs/>
          <w:sz w:val="20"/>
          <w:lang w:val="it-IT"/>
        </w:rPr>
        <w:t xml:space="preserve"> </w:t>
      </w:r>
      <w:proofErr w:type="spellStart"/>
      <w:r w:rsidRPr="008A1D1C">
        <w:rPr>
          <w:bCs/>
          <w:sz w:val="20"/>
          <w:lang w:val="it-IT"/>
        </w:rPr>
        <w:t>Artikel</w:t>
      </w:r>
      <w:proofErr w:type="spellEnd"/>
      <w:r w:rsidRPr="008A1D1C">
        <w:rPr>
          <w:bCs/>
          <w:sz w:val="20"/>
          <w:lang w:val="it-IT"/>
        </w:rPr>
        <w:t xml:space="preserve"> </w:t>
      </w:r>
      <w:proofErr w:type="spellStart"/>
      <w:r w:rsidRPr="008A1D1C">
        <w:rPr>
          <w:bCs/>
          <w:sz w:val="20"/>
          <w:lang w:val="it-IT"/>
        </w:rPr>
        <w:t>finden</w:t>
      </w:r>
      <w:proofErr w:type="spellEnd"/>
      <w:r w:rsidRPr="008A1D1C">
        <w:rPr>
          <w:bCs/>
          <w:sz w:val="20"/>
          <w:lang w:val="it-IT"/>
        </w:rPr>
        <w:t xml:space="preserve"> </w:t>
      </w:r>
      <w:proofErr w:type="spellStart"/>
      <w:r w:rsidRPr="008A1D1C">
        <w:rPr>
          <w:bCs/>
          <w:sz w:val="20"/>
          <w:lang w:val="it-IT"/>
        </w:rPr>
        <w:t>Sie</w:t>
      </w:r>
      <w:proofErr w:type="spellEnd"/>
      <w:r w:rsidRPr="008A1D1C">
        <w:rPr>
          <w:bCs/>
          <w:sz w:val="20"/>
          <w:lang w:val="it-IT"/>
        </w:rPr>
        <w:t xml:space="preserve"> </w:t>
      </w:r>
      <w:proofErr w:type="spellStart"/>
      <w:r w:rsidRPr="008A1D1C">
        <w:rPr>
          <w:bCs/>
          <w:sz w:val="20"/>
          <w:lang w:val="it-IT"/>
        </w:rPr>
        <w:t>unter</w:t>
      </w:r>
      <w:proofErr w:type="spellEnd"/>
      <w:r w:rsidRPr="008A1D1C">
        <w:rPr>
          <w:bCs/>
          <w:sz w:val="20"/>
          <w:lang w:val="it-IT"/>
        </w:rPr>
        <w:t>:</w:t>
      </w:r>
    </w:p>
    <w:p w:rsidR="00980A06" w:rsidRPr="009121B7" w:rsidRDefault="00C530DD" w:rsidP="0098734C">
      <w:pPr>
        <w:pStyle w:val="Fuzeile"/>
        <w:tabs>
          <w:tab w:val="clear" w:pos="9072"/>
          <w:tab w:val="right" w:pos="9639"/>
        </w:tabs>
        <w:spacing w:line="360" w:lineRule="auto"/>
        <w:jc w:val="both"/>
        <w:rPr>
          <w:rFonts w:cs="Arial"/>
          <w:szCs w:val="22"/>
          <w:lang w:val="it-IT"/>
        </w:rPr>
      </w:pPr>
      <w:hyperlink r:id="rId12" w:history="1">
        <w:r w:rsidR="009121B7" w:rsidRPr="008A1D1C">
          <w:rPr>
            <w:rStyle w:val="Hyperlink"/>
            <w:bCs/>
            <w:sz w:val="20"/>
            <w:lang w:val="it-IT"/>
          </w:rPr>
          <w:t>www.additiv-pr.de/pressezentrum/pressezentrum-kunde/hubtex/</w:t>
        </w:r>
      </w:hyperlink>
    </w:p>
    <w:sectPr w:rsidR="00980A06" w:rsidRPr="009121B7" w:rsidSect="00BB14D6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0" w:h="16840"/>
      <w:pgMar w:top="1985" w:right="1417" w:bottom="1134" w:left="1304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97459" w:rsidRDefault="00D97459">
      <w:r>
        <w:separator/>
      </w:r>
    </w:p>
  </w:endnote>
  <w:endnote w:type="continuationSeparator" w:id="0">
    <w:p w:rsidR="00D97459" w:rsidRDefault="00D974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97459" w:rsidRDefault="00D97459">
    <w:pPr>
      <w:pStyle w:val="Fuzeil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97459" w:rsidRDefault="00D97459" w:rsidP="0030232B">
    <w:pPr>
      <w:pStyle w:val="Fuzeile"/>
      <w:tabs>
        <w:tab w:val="clear" w:pos="4536"/>
        <w:tab w:val="clear" w:pos="9072"/>
        <w:tab w:val="left" w:pos="5660"/>
      </w:tabs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97459" w:rsidRDefault="00D97459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97459" w:rsidRDefault="00D97459">
      <w:r>
        <w:separator/>
      </w:r>
    </w:p>
  </w:footnote>
  <w:footnote w:type="continuationSeparator" w:id="0">
    <w:p w:rsidR="00D97459" w:rsidRDefault="00D9745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B14D6" w:rsidRDefault="00C530DD">
    <w:pPr>
      <w:pStyle w:val="Kopfzeile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595.45pt;height:841.9pt;z-index:-251658752;mso-wrap-edited:f;mso-position-horizontal:center;mso-position-horizontal-relative:margin;mso-position-vertical:center;mso-position-vertical-relative:margin" wrapcoords="-27 0 -27 21561 21600 21561 21600 0 -27 0">
          <v:imagedata r:id="rId1" o:title="182952_RZ_Briefbogen_neutral4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B14D6" w:rsidRDefault="00D97459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9776" behindDoc="0" locked="0" layoutInCell="1" allowOverlap="1">
              <wp:simplePos x="0" y="0"/>
              <wp:positionH relativeFrom="column">
                <wp:posOffset>188595</wp:posOffset>
              </wp:positionH>
              <wp:positionV relativeFrom="paragraph">
                <wp:posOffset>30480</wp:posOffset>
              </wp:positionV>
              <wp:extent cx="4065905" cy="342900"/>
              <wp:effectExtent l="0" t="0" r="0" b="0"/>
              <wp:wrapNone/>
              <wp:docPr id="1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65905" cy="342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97459" w:rsidRPr="0051057D" w:rsidRDefault="00D97459" w:rsidP="00D97459">
                          <w:pPr>
                            <w:rPr>
                              <w:sz w:val="32"/>
                              <w:szCs w:val="32"/>
                            </w:rPr>
                          </w:pPr>
                          <w:r w:rsidRPr="0051057D">
                            <w:rPr>
                              <w:color w:val="808080"/>
                              <w:sz w:val="32"/>
                              <w:szCs w:val="32"/>
                            </w:rPr>
                            <w:t>Pressemitteilung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style="position:absolute;margin-left:14.85pt;margin-top:2.4pt;width:320.15pt;height:27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" stroked="f">
              <v:textbox>
                <w:txbxContent>
                  <w:p w:rsidR="00D97459" w:rsidRPr="0051057D" w:rsidRDefault="00D97459" w:rsidP="00D97459">
                    <w:pPr>
                      <w:rPr>
                        <w:sz w:val="32"/>
                        <w:szCs w:val="32"/>
                      </w:rPr>
                    </w:pPr>
                    <w:r w:rsidRPr="0051057D">
                      <w:rPr>
                        <w:color w:val="808080"/>
                        <w:sz w:val="32"/>
                        <w:szCs w:val="32"/>
                      </w:rPr>
                      <w:t>Pressemitteilung</w:t>
                    </w:r>
                  </w:p>
                </w:txbxContent>
              </v:textbox>
            </v:shape>
          </w:pict>
        </mc:Fallback>
      </mc:AlternateContent>
    </w:r>
    <w:r w:rsidR="00C530DD"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margin-left:0;margin-top:0;width:595.45pt;height:841.9pt;z-index:-251659776;mso-wrap-edited:f;mso-position-horizontal-relative:page;mso-position-vertical-relative:page" wrapcoords="-27 0 -27 21561 21600 21561 21600 0 -27 0">
          <v:imagedata r:id="rId1" o:title="182952_RZ_Briefbogen_neutral4"/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B14D6" w:rsidRDefault="00C530DD">
    <w:pPr>
      <w:pStyle w:val="Kopfzeile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595.45pt;height:841.9pt;z-index:-251657728;mso-wrap-edited:f;mso-position-horizontal:center;mso-position-horizontal-relative:margin;mso-position-vertical:center;mso-position-vertical-relative:margin" wrapcoords="-27 0 -27 21561 21600 21561 21600 0 -27 0">
          <v:imagedata r:id="rId1" o:title="182952_RZ_Briefbogen_neutral4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B"/>
    <w:multiLevelType w:val="multilevel"/>
    <w:tmpl w:val="FFFFFFFF"/>
    <w:lvl w:ilvl="0">
      <w:start w:val="1"/>
      <w:numFmt w:val="decimal"/>
      <w:pStyle w:val="berschrift1"/>
      <w:lvlText w:val="%1."/>
      <w:legacy w:legacy="1" w:legacySpace="144" w:legacyIndent="0"/>
      <w:lvlJc w:val="left"/>
    </w:lvl>
    <w:lvl w:ilvl="1">
      <w:start w:val="1"/>
      <w:numFmt w:val="decimal"/>
      <w:pStyle w:val="berschrift2"/>
      <w:lvlText w:val="%1.%2"/>
      <w:legacy w:legacy="1" w:legacySpace="144" w:legacyIndent="0"/>
      <w:lvlJc w:val="left"/>
    </w:lvl>
    <w:lvl w:ilvl="2">
      <w:start w:val="1"/>
      <w:numFmt w:val="decimal"/>
      <w:pStyle w:val="berschrift3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  <w:rPr>
        <w:rFonts w:cs="Times New Roman"/>
      </w:rPr>
    </w:lvl>
  </w:abstractNum>
  <w:abstractNum w:abstractNumId="2" w15:restartNumberingAfterBreak="0">
    <w:nsid w:val="3F5E422A"/>
    <w:multiLevelType w:val="hybridMultilevel"/>
    <w:tmpl w:val="BF1E5764"/>
    <w:lvl w:ilvl="0" w:tplc="258279CA">
      <w:start w:val="1"/>
      <w:numFmt w:val="decimal"/>
      <w:lvlText w:val="%1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08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7459"/>
    <w:rsid w:val="001F4808"/>
    <w:rsid w:val="00250A86"/>
    <w:rsid w:val="0030232B"/>
    <w:rsid w:val="00321657"/>
    <w:rsid w:val="003D61B6"/>
    <w:rsid w:val="00401B71"/>
    <w:rsid w:val="00492850"/>
    <w:rsid w:val="006B4346"/>
    <w:rsid w:val="009121B7"/>
    <w:rsid w:val="0098086A"/>
    <w:rsid w:val="00980A06"/>
    <w:rsid w:val="0098734C"/>
    <w:rsid w:val="009B64BA"/>
    <w:rsid w:val="009C784D"/>
    <w:rsid w:val="00B11A2E"/>
    <w:rsid w:val="00B311B4"/>
    <w:rsid w:val="00B349B1"/>
    <w:rsid w:val="00B55250"/>
    <w:rsid w:val="00BB14D6"/>
    <w:rsid w:val="00C530DD"/>
    <w:rsid w:val="00D97459"/>
    <w:rsid w:val="00E24752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/>
    <o:shapelayout v:ext="edit">
      <o:idmap v:ext="edit" data="1"/>
    </o:shapelayout>
  </w:shapeDefaults>
  <w:decimalSymbol w:val=","/>
  <w:listSeparator w:val=";"/>
  <w15:chartTrackingRefBased/>
  <w15:docId w15:val="{07242459-24AE-4119-A220-26D7B0D45E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mbria" w:eastAsia="Cambria" w:hAnsi="Cambri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D97459"/>
    <w:rPr>
      <w:rFonts w:ascii="Arial" w:eastAsia="Times New Roman" w:hAnsi="Arial"/>
      <w:sz w:val="24"/>
    </w:rPr>
  </w:style>
  <w:style w:type="paragraph" w:styleId="berschrift1">
    <w:name w:val="heading 1"/>
    <w:basedOn w:val="Standard"/>
    <w:next w:val="Standard"/>
    <w:link w:val="berschrift1Zchn"/>
    <w:qFormat/>
    <w:rsid w:val="00D97459"/>
    <w:pPr>
      <w:keepNext/>
      <w:numPr>
        <w:numId w:val="1"/>
      </w:numPr>
      <w:tabs>
        <w:tab w:val="left" w:pos="567"/>
      </w:tabs>
      <w:spacing w:after="160"/>
      <w:outlineLvl w:val="0"/>
    </w:pPr>
    <w:rPr>
      <w:b/>
      <w:color w:val="FF6600"/>
    </w:rPr>
  </w:style>
  <w:style w:type="paragraph" w:styleId="berschrift2">
    <w:name w:val="heading 2"/>
    <w:basedOn w:val="berschrift1"/>
    <w:next w:val="Standard"/>
    <w:link w:val="berschrift2Zchn"/>
    <w:qFormat/>
    <w:rsid w:val="00D97459"/>
    <w:pPr>
      <w:numPr>
        <w:ilvl w:val="1"/>
      </w:numPr>
      <w:spacing w:after="60"/>
      <w:outlineLvl w:val="1"/>
    </w:pPr>
    <w:rPr>
      <w:b w:val="0"/>
      <w:color w:val="auto"/>
    </w:rPr>
  </w:style>
  <w:style w:type="paragraph" w:styleId="berschrift3">
    <w:name w:val="heading 3"/>
    <w:basedOn w:val="berschrift2"/>
    <w:next w:val="Standard"/>
    <w:link w:val="berschrift3Zchn"/>
    <w:qFormat/>
    <w:rsid w:val="00D97459"/>
    <w:pPr>
      <w:numPr>
        <w:ilvl w:val="2"/>
      </w:numPr>
      <w:spacing w:before="240"/>
      <w:outlineLvl w:val="2"/>
    </w:pPr>
  </w:style>
  <w:style w:type="paragraph" w:styleId="berschrift4">
    <w:name w:val="heading 4"/>
    <w:basedOn w:val="Standard"/>
    <w:next w:val="Standard"/>
    <w:link w:val="berschrift4Zchn"/>
    <w:qFormat/>
    <w:rsid w:val="00D97459"/>
    <w:pPr>
      <w:keepNext/>
      <w:numPr>
        <w:ilvl w:val="3"/>
        <w:numId w:val="1"/>
      </w:numPr>
      <w:spacing w:before="240" w:after="60"/>
      <w:outlineLvl w:val="3"/>
    </w:pPr>
    <w:rPr>
      <w:rFonts w:ascii="Times New Roman" w:hAnsi="Times New Roman"/>
      <w:b/>
      <w:i/>
    </w:rPr>
  </w:style>
  <w:style w:type="paragraph" w:styleId="berschrift5">
    <w:name w:val="heading 5"/>
    <w:basedOn w:val="Standard"/>
    <w:next w:val="Standard"/>
    <w:link w:val="berschrift5Zchn"/>
    <w:qFormat/>
    <w:rsid w:val="00D97459"/>
    <w:pPr>
      <w:numPr>
        <w:ilvl w:val="4"/>
        <w:numId w:val="1"/>
      </w:numPr>
      <w:spacing w:before="240" w:after="60"/>
      <w:outlineLvl w:val="4"/>
    </w:pPr>
    <w:rPr>
      <w:sz w:val="22"/>
    </w:rPr>
  </w:style>
  <w:style w:type="paragraph" w:styleId="berschrift6">
    <w:name w:val="heading 6"/>
    <w:basedOn w:val="Standard"/>
    <w:next w:val="Standard"/>
    <w:link w:val="berschrift6Zchn"/>
    <w:qFormat/>
    <w:rsid w:val="00D97459"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berschrift7">
    <w:name w:val="heading 7"/>
    <w:basedOn w:val="Standard"/>
    <w:next w:val="Standard"/>
    <w:link w:val="berschrift7Zchn"/>
    <w:qFormat/>
    <w:rsid w:val="00D97459"/>
    <w:pPr>
      <w:numPr>
        <w:ilvl w:val="6"/>
        <w:numId w:val="1"/>
      </w:numPr>
      <w:spacing w:before="240" w:after="60"/>
      <w:outlineLvl w:val="6"/>
    </w:pPr>
    <w:rPr>
      <w:sz w:val="20"/>
    </w:rPr>
  </w:style>
  <w:style w:type="paragraph" w:styleId="berschrift8">
    <w:name w:val="heading 8"/>
    <w:basedOn w:val="Standard"/>
    <w:next w:val="Standard"/>
    <w:link w:val="berschrift8Zchn"/>
    <w:qFormat/>
    <w:rsid w:val="00D97459"/>
    <w:pPr>
      <w:numPr>
        <w:ilvl w:val="7"/>
        <w:numId w:val="1"/>
      </w:numPr>
      <w:spacing w:before="240" w:after="60"/>
      <w:outlineLvl w:val="7"/>
    </w:pPr>
    <w:rPr>
      <w:i/>
      <w:sz w:val="20"/>
    </w:rPr>
  </w:style>
  <w:style w:type="paragraph" w:styleId="berschrift9">
    <w:name w:val="heading 9"/>
    <w:basedOn w:val="Standard"/>
    <w:next w:val="Standard"/>
    <w:link w:val="berschrift9Zchn"/>
    <w:qFormat/>
    <w:rsid w:val="00D97459"/>
    <w:pPr>
      <w:numPr>
        <w:ilvl w:val="8"/>
        <w:numId w:val="1"/>
      </w:numPr>
      <w:spacing w:before="240" w:after="60"/>
      <w:outlineLvl w:val="8"/>
    </w:pPr>
    <w:rPr>
      <w:i/>
      <w:sz w:val="1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semiHidden/>
    <w:unhideWhenUsed/>
    <w:rsid w:val="001870A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semiHidden/>
    <w:rsid w:val="001870A6"/>
    <w:rPr>
      <w:rFonts w:ascii="Arial" w:hAnsi="Arial"/>
      <w:sz w:val="20"/>
    </w:rPr>
  </w:style>
  <w:style w:type="paragraph" w:styleId="Fuzeile">
    <w:name w:val="footer"/>
    <w:basedOn w:val="Standard"/>
    <w:link w:val="FuzeileZchn"/>
    <w:uiPriority w:val="99"/>
    <w:unhideWhenUsed/>
    <w:rsid w:val="001870A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870A6"/>
    <w:rPr>
      <w:rFonts w:ascii="Arial" w:hAnsi="Arial"/>
      <w:sz w:val="20"/>
    </w:rPr>
  </w:style>
  <w:style w:type="character" w:customStyle="1" w:styleId="berschrift1Zchn">
    <w:name w:val="Überschrift 1 Zchn"/>
    <w:basedOn w:val="Absatz-Standardschriftart"/>
    <w:link w:val="berschrift1"/>
    <w:rsid w:val="00D97459"/>
    <w:rPr>
      <w:rFonts w:ascii="Arial" w:eastAsia="Times New Roman" w:hAnsi="Arial"/>
      <w:b/>
      <w:color w:val="FF6600"/>
      <w:sz w:val="24"/>
    </w:rPr>
  </w:style>
  <w:style w:type="character" w:customStyle="1" w:styleId="berschrift2Zchn">
    <w:name w:val="Überschrift 2 Zchn"/>
    <w:basedOn w:val="Absatz-Standardschriftart"/>
    <w:link w:val="berschrift2"/>
    <w:rsid w:val="00D97459"/>
    <w:rPr>
      <w:rFonts w:ascii="Arial" w:eastAsia="Times New Roman" w:hAnsi="Arial"/>
      <w:sz w:val="24"/>
    </w:rPr>
  </w:style>
  <w:style w:type="character" w:customStyle="1" w:styleId="berschrift3Zchn">
    <w:name w:val="Überschrift 3 Zchn"/>
    <w:basedOn w:val="Absatz-Standardschriftart"/>
    <w:link w:val="berschrift3"/>
    <w:rsid w:val="00D97459"/>
    <w:rPr>
      <w:rFonts w:ascii="Arial" w:eastAsia="Times New Roman" w:hAnsi="Arial"/>
      <w:sz w:val="24"/>
    </w:rPr>
  </w:style>
  <w:style w:type="character" w:customStyle="1" w:styleId="berschrift4Zchn">
    <w:name w:val="Überschrift 4 Zchn"/>
    <w:basedOn w:val="Absatz-Standardschriftart"/>
    <w:link w:val="berschrift4"/>
    <w:rsid w:val="00D97459"/>
    <w:rPr>
      <w:rFonts w:ascii="Times New Roman" w:eastAsia="Times New Roman" w:hAnsi="Times New Roman"/>
      <w:b/>
      <w:i/>
      <w:sz w:val="24"/>
    </w:rPr>
  </w:style>
  <w:style w:type="character" w:customStyle="1" w:styleId="berschrift5Zchn">
    <w:name w:val="Überschrift 5 Zchn"/>
    <w:basedOn w:val="Absatz-Standardschriftart"/>
    <w:link w:val="berschrift5"/>
    <w:rsid w:val="00D97459"/>
    <w:rPr>
      <w:rFonts w:ascii="Arial" w:eastAsia="Times New Roman" w:hAnsi="Arial"/>
      <w:sz w:val="22"/>
    </w:rPr>
  </w:style>
  <w:style w:type="character" w:customStyle="1" w:styleId="berschrift6Zchn">
    <w:name w:val="Überschrift 6 Zchn"/>
    <w:basedOn w:val="Absatz-Standardschriftart"/>
    <w:link w:val="berschrift6"/>
    <w:rsid w:val="00D97459"/>
    <w:rPr>
      <w:rFonts w:ascii="Arial" w:eastAsia="Times New Roman" w:hAnsi="Arial"/>
      <w:i/>
      <w:sz w:val="22"/>
    </w:rPr>
  </w:style>
  <w:style w:type="character" w:customStyle="1" w:styleId="berschrift7Zchn">
    <w:name w:val="Überschrift 7 Zchn"/>
    <w:basedOn w:val="Absatz-Standardschriftart"/>
    <w:link w:val="berschrift7"/>
    <w:rsid w:val="00D97459"/>
    <w:rPr>
      <w:rFonts w:ascii="Arial" w:eastAsia="Times New Roman" w:hAnsi="Arial"/>
    </w:rPr>
  </w:style>
  <w:style w:type="character" w:customStyle="1" w:styleId="berschrift8Zchn">
    <w:name w:val="Überschrift 8 Zchn"/>
    <w:basedOn w:val="Absatz-Standardschriftart"/>
    <w:link w:val="berschrift8"/>
    <w:rsid w:val="00D97459"/>
    <w:rPr>
      <w:rFonts w:ascii="Arial" w:eastAsia="Times New Roman" w:hAnsi="Arial"/>
      <w:i/>
    </w:rPr>
  </w:style>
  <w:style w:type="character" w:customStyle="1" w:styleId="berschrift9Zchn">
    <w:name w:val="Überschrift 9 Zchn"/>
    <w:basedOn w:val="Absatz-Standardschriftart"/>
    <w:link w:val="berschrift9"/>
    <w:rsid w:val="00D97459"/>
    <w:rPr>
      <w:rFonts w:ascii="Arial" w:eastAsia="Times New Roman" w:hAnsi="Arial"/>
      <w:i/>
      <w:sz w:val="18"/>
    </w:rPr>
  </w:style>
  <w:style w:type="paragraph" w:styleId="Textkrper">
    <w:name w:val="Body Text"/>
    <w:basedOn w:val="Standard"/>
    <w:link w:val="TextkrperZchn"/>
    <w:rsid w:val="00D97459"/>
    <w:pPr>
      <w:spacing w:line="360" w:lineRule="auto"/>
    </w:pPr>
    <w:rPr>
      <w:sz w:val="22"/>
    </w:rPr>
  </w:style>
  <w:style w:type="character" w:customStyle="1" w:styleId="TextkrperZchn">
    <w:name w:val="Textkörper Zchn"/>
    <w:basedOn w:val="Absatz-Standardschriftart"/>
    <w:link w:val="Textkrper"/>
    <w:rsid w:val="00D97459"/>
    <w:rPr>
      <w:rFonts w:ascii="Arial" w:eastAsia="Times New Roman" w:hAnsi="Arial"/>
      <w:sz w:val="22"/>
    </w:rPr>
  </w:style>
  <w:style w:type="paragraph" w:styleId="Textkrper-Einzug3">
    <w:name w:val="Body Text Indent 3"/>
    <w:basedOn w:val="Standard"/>
    <w:link w:val="Textkrper-Einzug3Zchn"/>
    <w:rsid w:val="00D97459"/>
    <w:pPr>
      <w:spacing w:after="120"/>
      <w:ind w:left="283"/>
    </w:pPr>
    <w:rPr>
      <w:sz w:val="16"/>
      <w:szCs w:val="16"/>
    </w:rPr>
  </w:style>
  <w:style w:type="character" w:customStyle="1" w:styleId="Textkrper-Einzug3Zchn">
    <w:name w:val="Textkörper-Einzug 3 Zchn"/>
    <w:basedOn w:val="Absatz-Standardschriftart"/>
    <w:link w:val="Textkrper-Einzug3"/>
    <w:rsid w:val="00D97459"/>
    <w:rPr>
      <w:rFonts w:ascii="Arial" w:eastAsia="Times New Roman" w:hAnsi="Arial"/>
      <w:sz w:val="16"/>
      <w:szCs w:val="16"/>
    </w:rPr>
  </w:style>
  <w:style w:type="character" w:styleId="Hyperlink">
    <w:name w:val="Hyperlink"/>
    <w:rsid w:val="0030232B"/>
    <w:rPr>
      <w:color w:val="0000FF"/>
      <w:u w:val="single"/>
    </w:rPr>
  </w:style>
  <w:style w:type="character" w:customStyle="1" w:styleId="UnresolvedMention">
    <w:name w:val="Unresolved Mention"/>
    <w:basedOn w:val="Absatz-Standardschriftart"/>
    <w:uiPriority w:val="99"/>
    <w:semiHidden/>
    <w:unhideWhenUsed/>
    <w:rsid w:val="00E24752"/>
    <w:rPr>
      <w:color w:val="605E5C"/>
      <w:shd w:val="clear" w:color="auto" w:fill="E1DFDD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8086A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8086A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mp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https://www.hubtex.com/deutsch/aktuelles/neues-von-hubtex/news-startseite" TargetMode="External"/><Relationship Id="rId12" Type="http://schemas.openxmlformats.org/officeDocument/2006/relationships/hyperlink" Target="http://www.additiv-pr.de/pressezentrum/pressezentrum-kunde/hubtex/" TargetMode="External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tmp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663</Words>
  <Characters>4810</Characters>
  <Application>Microsoft Office Word</Application>
  <DocSecurity>0</DocSecurity>
  <Lines>40</Lines>
  <Paragraphs>10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cre art</Company>
  <LinksUpToDate>false</LinksUpToDate>
  <CharactersWithSpaces>5463</CharactersWithSpaces>
  <SharedDoc>false</SharedDoc>
  <HLinks>
    <vt:vector size="18" baseType="variant">
      <vt:variant>
        <vt:i4>6750319</vt:i4>
      </vt:variant>
      <vt:variant>
        <vt:i4>-1</vt:i4>
      </vt:variant>
      <vt:variant>
        <vt:i4>1025</vt:i4>
      </vt:variant>
      <vt:variant>
        <vt:i4>1</vt:i4>
      </vt:variant>
      <vt:variant>
        <vt:lpwstr>182952_RZ_Briefbogen_neutral4</vt:lpwstr>
      </vt:variant>
      <vt:variant>
        <vt:lpwstr/>
      </vt:variant>
      <vt:variant>
        <vt:i4>6750319</vt:i4>
      </vt:variant>
      <vt:variant>
        <vt:i4>-1</vt:i4>
      </vt:variant>
      <vt:variant>
        <vt:i4>1026</vt:i4>
      </vt:variant>
      <vt:variant>
        <vt:i4>1</vt:i4>
      </vt:variant>
      <vt:variant>
        <vt:lpwstr>182952_RZ_Briefbogen_neutral4</vt:lpwstr>
      </vt:variant>
      <vt:variant>
        <vt:lpwstr/>
      </vt:variant>
      <vt:variant>
        <vt:i4>6750319</vt:i4>
      </vt:variant>
      <vt:variant>
        <vt:i4>-1</vt:i4>
      </vt:variant>
      <vt:variant>
        <vt:i4>1027</vt:i4>
      </vt:variant>
      <vt:variant>
        <vt:i4>1</vt:i4>
      </vt:variant>
      <vt:variant>
        <vt:lpwstr>182952_RZ_Briefbogen_neutral4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Maximilian Schütz</dc:creator>
  <cp:keywords/>
  <cp:lastModifiedBy>Röbig, Michael</cp:lastModifiedBy>
  <cp:revision>6</cp:revision>
  <dcterms:created xsi:type="dcterms:W3CDTF">2019-04-01T14:33:00Z</dcterms:created>
  <dcterms:modified xsi:type="dcterms:W3CDTF">2019-04-01T15:08:00Z</dcterms:modified>
</cp:coreProperties>
</file>